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ABEC8" w14:textId="77777777" w:rsidR="00440D4E" w:rsidRDefault="00440D4E" w:rsidP="00440D4E">
      <w:pPr>
        <w:pStyle w:val="a3"/>
        <w:ind w:firstLine="567"/>
        <w:rPr>
          <w:b w:val="0"/>
          <w:i/>
          <w:sz w:val="24"/>
        </w:rPr>
      </w:pPr>
    </w:p>
    <w:p w14:paraId="7778AAEC" w14:textId="77777777" w:rsidR="00440D4E" w:rsidRDefault="00440D4E" w:rsidP="00440D4E">
      <w:pPr>
        <w:pStyle w:val="a3"/>
        <w:ind w:firstLine="567"/>
        <w:rPr>
          <w:b w:val="0"/>
          <w:bCs w:val="0"/>
          <w:szCs w:val="28"/>
        </w:rPr>
      </w:pPr>
    </w:p>
    <w:p w14:paraId="5EF06F8E" w14:textId="77777777" w:rsidR="00440D4E" w:rsidRDefault="00440D4E" w:rsidP="00440D4E">
      <w:pPr>
        <w:pStyle w:val="a3"/>
        <w:ind w:firstLine="567"/>
        <w:rPr>
          <w:b w:val="0"/>
          <w:bCs w:val="0"/>
          <w:szCs w:val="28"/>
        </w:rPr>
      </w:pPr>
    </w:p>
    <w:p w14:paraId="651D8B87" w14:textId="77777777" w:rsidR="00440D4E" w:rsidRDefault="00440D4E" w:rsidP="00440D4E">
      <w:pPr>
        <w:pStyle w:val="a3"/>
        <w:ind w:firstLine="567"/>
        <w:rPr>
          <w:b w:val="0"/>
          <w:bCs w:val="0"/>
          <w:szCs w:val="28"/>
        </w:rPr>
      </w:pPr>
    </w:p>
    <w:p w14:paraId="49270953" w14:textId="77777777" w:rsidR="00440D4E" w:rsidRDefault="00440D4E" w:rsidP="00440D4E">
      <w:pPr>
        <w:pStyle w:val="a3"/>
        <w:ind w:firstLine="567"/>
        <w:rPr>
          <w:b w:val="0"/>
          <w:bCs w:val="0"/>
          <w:szCs w:val="28"/>
        </w:rPr>
      </w:pPr>
    </w:p>
    <w:p w14:paraId="2B75441A" w14:textId="77777777" w:rsidR="00440D4E" w:rsidRDefault="00440D4E" w:rsidP="00440D4E">
      <w:pPr>
        <w:pStyle w:val="a3"/>
        <w:ind w:firstLine="567"/>
        <w:rPr>
          <w:b w:val="0"/>
          <w:bCs w:val="0"/>
          <w:szCs w:val="28"/>
        </w:rPr>
      </w:pPr>
    </w:p>
    <w:p w14:paraId="5B4C0380" w14:textId="77777777" w:rsidR="00440D4E" w:rsidRDefault="00440D4E" w:rsidP="00440D4E">
      <w:pPr>
        <w:pStyle w:val="a3"/>
        <w:ind w:firstLine="567"/>
        <w:rPr>
          <w:b w:val="0"/>
          <w:bCs w:val="0"/>
          <w:szCs w:val="28"/>
        </w:rPr>
      </w:pPr>
    </w:p>
    <w:p w14:paraId="42534CF3" w14:textId="77777777" w:rsidR="00440D4E" w:rsidRDefault="00440D4E" w:rsidP="00440D4E">
      <w:pPr>
        <w:pStyle w:val="a3"/>
        <w:ind w:firstLine="567"/>
        <w:rPr>
          <w:b w:val="0"/>
          <w:bCs w:val="0"/>
          <w:szCs w:val="28"/>
        </w:rPr>
      </w:pPr>
    </w:p>
    <w:p w14:paraId="103BCB79" w14:textId="77777777" w:rsidR="00440D4E" w:rsidRDefault="00440D4E" w:rsidP="00440D4E">
      <w:pPr>
        <w:pStyle w:val="a3"/>
        <w:ind w:firstLine="567"/>
        <w:rPr>
          <w:b w:val="0"/>
          <w:bCs w:val="0"/>
          <w:szCs w:val="28"/>
        </w:rPr>
      </w:pPr>
    </w:p>
    <w:p w14:paraId="63A8E202" w14:textId="77777777" w:rsidR="00440D4E" w:rsidRDefault="00440D4E" w:rsidP="00440D4E">
      <w:pPr>
        <w:pStyle w:val="a3"/>
        <w:ind w:firstLine="567"/>
        <w:rPr>
          <w:b w:val="0"/>
          <w:bCs w:val="0"/>
          <w:szCs w:val="28"/>
        </w:rPr>
      </w:pPr>
    </w:p>
    <w:p w14:paraId="732E1C3C" w14:textId="77777777" w:rsidR="00440D4E" w:rsidRDefault="00440D4E" w:rsidP="00440D4E">
      <w:pPr>
        <w:pStyle w:val="a3"/>
        <w:ind w:firstLine="567"/>
        <w:rPr>
          <w:b w:val="0"/>
          <w:bCs w:val="0"/>
          <w:szCs w:val="28"/>
        </w:rPr>
      </w:pPr>
    </w:p>
    <w:p w14:paraId="13C651F0" w14:textId="77777777" w:rsidR="00440D4E" w:rsidRDefault="00440D4E" w:rsidP="00440D4E">
      <w:pPr>
        <w:pStyle w:val="a3"/>
        <w:ind w:firstLine="567"/>
        <w:rPr>
          <w:b w:val="0"/>
          <w:bCs w:val="0"/>
          <w:szCs w:val="28"/>
        </w:rPr>
      </w:pPr>
    </w:p>
    <w:p w14:paraId="1866DA55" w14:textId="77777777" w:rsidR="00440D4E" w:rsidRDefault="00440D4E" w:rsidP="00440D4E">
      <w:pPr>
        <w:pStyle w:val="a3"/>
        <w:ind w:firstLine="567"/>
        <w:rPr>
          <w:b w:val="0"/>
          <w:bCs w:val="0"/>
          <w:szCs w:val="28"/>
        </w:rPr>
      </w:pPr>
    </w:p>
    <w:p w14:paraId="4815CDDB" w14:textId="3A423137" w:rsidR="00440D4E" w:rsidRPr="005E69B3" w:rsidRDefault="00440D4E" w:rsidP="00440D4E">
      <w:pPr>
        <w:pStyle w:val="a3"/>
        <w:ind w:firstLine="567"/>
        <w:rPr>
          <w:b w:val="0"/>
          <w:szCs w:val="28"/>
          <w:lang w:val="kk-KZ"/>
        </w:rPr>
      </w:pPr>
      <w:r w:rsidRPr="0007527F">
        <w:rPr>
          <w:b w:val="0"/>
          <w:bCs w:val="0"/>
          <w:szCs w:val="28"/>
        </w:rPr>
        <w:t>«AQNİET»</w:t>
      </w:r>
      <w:r w:rsidRPr="0007527F">
        <w:rPr>
          <w:b w:val="0"/>
          <w:szCs w:val="28"/>
        </w:rPr>
        <w:t xml:space="preserve"> </w:t>
      </w:r>
      <w:r w:rsidRPr="005E69B3">
        <w:rPr>
          <w:b w:val="0"/>
          <w:szCs w:val="28"/>
          <w:lang w:val="kk-KZ"/>
        </w:rPr>
        <w:t xml:space="preserve">ҚАЗАҚСТАНДЫҚ ДЕНСАУЛЫҚ САҚТАУ </w:t>
      </w:r>
    </w:p>
    <w:p w14:paraId="0787242D" w14:textId="77777777" w:rsidR="00440D4E" w:rsidRPr="005E69B3" w:rsidRDefault="00440D4E" w:rsidP="00440D4E">
      <w:pPr>
        <w:pStyle w:val="a3"/>
        <w:ind w:firstLine="567"/>
        <w:rPr>
          <w:b w:val="0"/>
          <w:szCs w:val="28"/>
        </w:rPr>
      </w:pPr>
      <w:r w:rsidRPr="005E69B3">
        <w:rPr>
          <w:b w:val="0"/>
          <w:szCs w:val="28"/>
          <w:lang w:val="kk-KZ"/>
        </w:rPr>
        <w:t xml:space="preserve">ҚЫЗМЕТКЕРЛЕРІНІҢ </w:t>
      </w:r>
      <w:r>
        <w:rPr>
          <w:b w:val="0"/>
          <w:szCs w:val="28"/>
          <w:lang w:val="kk-KZ"/>
        </w:rPr>
        <w:t xml:space="preserve">САЛАЛЫҚ </w:t>
      </w:r>
      <w:r w:rsidRPr="005E69B3">
        <w:rPr>
          <w:b w:val="0"/>
          <w:szCs w:val="28"/>
          <w:lang w:val="kk-KZ"/>
        </w:rPr>
        <w:t>КӘСІПТІК ОДАҒЫ</w:t>
      </w:r>
      <w:r w:rsidRPr="005E69B3">
        <w:rPr>
          <w:b w:val="0"/>
          <w:szCs w:val="28"/>
        </w:rPr>
        <w:t>»</w:t>
      </w:r>
    </w:p>
    <w:p w14:paraId="66838F1D" w14:textId="77777777" w:rsidR="00440D4E" w:rsidRDefault="00440D4E" w:rsidP="00440D4E">
      <w:pPr>
        <w:pStyle w:val="a3"/>
        <w:ind w:firstLine="567"/>
        <w:rPr>
          <w:b w:val="0"/>
          <w:szCs w:val="28"/>
          <w:lang w:val="kk-KZ"/>
        </w:rPr>
      </w:pPr>
      <w:r w:rsidRPr="005E69B3">
        <w:rPr>
          <w:b w:val="0"/>
          <w:szCs w:val="28"/>
          <w:lang w:val="kk-KZ"/>
        </w:rPr>
        <w:t xml:space="preserve"> ҚОҒАМДЫҚ БІРЛЕСТІГІНІҢ </w:t>
      </w:r>
    </w:p>
    <w:p w14:paraId="60163149" w14:textId="77777777" w:rsidR="00440D4E" w:rsidRPr="005E69B3" w:rsidRDefault="00440D4E" w:rsidP="00440D4E">
      <w:pPr>
        <w:pStyle w:val="a3"/>
        <w:ind w:firstLine="567"/>
        <w:rPr>
          <w:b w:val="0"/>
          <w:szCs w:val="28"/>
          <w:lang w:val="kk-KZ"/>
        </w:rPr>
      </w:pPr>
      <w:r w:rsidRPr="005E69B3">
        <w:rPr>
          <w:b w:val="0"/>
          <w:szCs w:val="28"/>
          <w:lang w:val="kk-KZ"/>
        </w:rPr>
        <w:t>БАСТАУЫШ ҰЙЫМЫ ТУРАЛЫ ЕРЕЖЕСІ</w:t>
      </w:r>
    </w:p>
    <w:p w14:paraId="4E6DB0FC" w14:textId="77777777" w:rsidR="00440D4E" w:rsidRPr="00EE3D9A" w:rsidRDefault="00440D4E" w:rsidP="00440D4E">
      <w:pPr>
        <w:pStyle w:val="a3"/>
        <w:ind w:firstLine="567"/>
        <w:rPr>
          <w:b w:val="0"/>
          <w:i/>
          <w:szCs w:val="28"/>
          <w:lang w:val="kk-KZ"/>
        </w:rPr>
      </w:pPr>
    </w:p>
    <w:p w14:paraId="612B89DD" w14:textId="77777777" w:rsidR="00440D4E" w:rsidRPr="00EE3D9A" w:rsidRDefault="00440D4E" w:rsidP="00440D4E">
      <w:pPr>
        <w:pStyle w:val="a3"/>
        <w:ind w:firstLine="567"/>
        <w:rPr>
          <w:b w:val="0"/>
          <w:i/>
          <w:szCs w:val="28"/>
          <w:lang w:val="kk-KZ"/>
        </w:rPr>
      </w:pPr>
    </w:p>
    <w:p w14:paraId="0B0FE459" w14:textId="77777777" w:rsidR="00440D4E" w:rsidRPr="008B742A" w:rsidRDefault="00440D4E" w:rsidP="00440D4E">
      <w:pPr>
        <w:pStyle w:val="a3"/>
        <w:ind w:firstLine="4820"/>
        <w:rPr>
          <w:b w:val="0"/>
          <w:i/>
          <w:sz w:val="24"/>
          <w:lang w:val="kk-KZ"/>
        </w:rPr>
      </w:pPr>
    </w:p>
    <w:p w14:paraId="7BB7DE8E" w14:textId="77777777" w:rsidR="00440D4E" w:rsidRPr="008B742A" w:rsidRDefault="00440D4E" w:rsidP="00440D4E">
      <w:pPr>
        <w:pStyle w:val="a3"/>
        <w:ind w:firstLine="4820"/>
        <w:rPr>
          <w:b w:val="0"/>
          <w:i/>
          <w:sz w:val="24"/>
          <w:lang w:val="kk-KZ"/>
        </w:rPr>
      </w:pPr>
    </w:p>
    <w:p w14:paraId="57E1DE94" w14:textId="77777777" w:rsidR="00440D4E" w:rsidRPr="008B742A" w:rsidRDefault="00440D4E" w:rsidP="00440D4E">
      <w:pPr>
        <w:pStyle w:val="a3"/>
        <w:ind w:firstLine="4820"/>
        <w:rPr>
          <w:b w:val="0"/>
          <w:i/>
          <w:sz w:val="24"/>
          <w:lang w:val="kk-KZ"/>
        </w:rPr>
      </w:pPr>
    </w:p>
    <w:p w14:paraId="0F24AA50" w14:textId="77777777" w:rsidR="00440D4E" w:rsidRPr="008B742A" w:rsidRDefault="00440D4E" w:rsidP="00440D4E">
      <w:pPr>
        <w:pStyle w:val="a3"/>
        <w:ind w:firstLine="4820"/>
        <w:rPr>
          <w:b w:val="0"/>
          <w:i/>
          <w:sz w:val="24"/>
          <w:lang w:val="kk-KZ"/>
        </w:rPr>
      </w:pPr>
    </w:p>
    <w:p w14:paraId="0CA66AAD" w14:textId="77777777" w:rsidR="00440D4E" w:rsidRPr="008B742A" w:rsidRDefault="00440D4E" w:rsidP="00440D4E">
      <w:pPr>
        <w:pStyle w:val="a3"/>
        <w:ind w:firstLine="4820"/>
        <w:rPr>
          <w:b w:val="0"/>
          <w:i/>
          <w:sz w:val="24"/>
          <w:lang w:val="kk-KZ"/>
        </w:rPr>
      </w:pPr>
    </w:p>
    <w:p w14:paraId="67571762" w14:textId="77777777" w:rsidR="00440D4E" w:rsidRPr="008B742A" w:rsidRDefault="00440D4E" w:rsidP="00440D4E">
      <w:pPr>
        <w:pStyle w:val="a3"/>
        <w:ind w:firstLine="4820"/>
        <w:rPr>
          <w:b w:val="0"/>
          <w:i/>
          <w:sz w:val="24"/>
          <w:lang w:val="kk-KZ"/>
        </w:rPr>
      </w:pPr>
    </w:p>
    <w:p w14:paraId="1328EEB5" w14:textId="77777777" w:rsidR="00440D4E" w:rsidRPr="008B742A" w:rsidRDefault="00440D4E" w:rsidP="00440D4E">
      <w:pPr>
        <w:pStyle w:val="a3"/>
        <w:ind w:firstLine="4820"/>
        <w:rPr>
          <w:b w:val="0"/>
          <w:i/>
          <w:sz w:val="24"/>
          <w:lang w:val="kk-KZ"/>
        </w:rPr>
      </w:pPr>
    </w:p>
    <w:p w14:paraId="245A6302" w14:textId="77777777" w:rsidR="00440D4E" w:rsidRPr="008B742A" w:rsidRDefault="00440D4E" w:rsidP="00440D4E">
      <w:pPr>
        <w:pStyle w:val="a3"/>
        <w:ind w:firstLine="4820"/>
        <w:rPr>
          <w:b w:val="0"/>
          <w:i/>
          <w:sz w:val="24"/>
          <w:lang w:val="kk-KZ"/>
        </w:rPr>
      </w:pPr>
    </w:p>
    <w:p w14:paraId="3A95019E" w14:textId="77777777" w:rsidR="00440D4E" w:rsidRPr="008B742A" w:rsidRDefault="00440D4E" w:rsidP="00440D4E">
      <w:pPr>
        <w:pStyle w:val="a3"/>
        <w:ind w:firstLine="4820"/>
        <w:rPr>
          <w:b w:val="0"/>
          <w:i/>
          <w:sz w:val="24"/>
          <w:lang w:val="kk-KZ"/>
        </w:rPr>
      </w:pPr>
    </w:p>
    <w:p w14:paraId="016BE597" w14:textId="77777777" w:rsidR="00440D4E" w:rsidRPr="008B742A" w:rsidRDefault="00440D4E" w:rsidP="00440D4E">
      <w:pPr>
        <w:pStyle w:val="a3"/>
        <w:ind w:firstLine="4820"/>
        <w:rPr>
          <w:b w:val="0"/>
          <w:i/>
          <w:sz w:val="24"/>
          <w:lang w:val="kk-KZ"/>
        </w:rPr>
      </w:pPr>
    </w:p>
    <w:p w14:paraId="23538782" w14:textId="77777777" w:rsidR="00440D4E" w:rsidRPr="008B742A" w:rsidRDefault="00440D4E" w:rsidP="00440D4E">
      <w:pPr>
        <w:pStyle w:val="a3"/>
        <w:ind w:firstLine="4820"/>
        <w:rPr>
          <w:b w:val="0"/>
          <w:i/>
          <w:sz w:val="24"/>
          <w:lang w:val="kk-KZ"/>
        </w:rPr>
      </w:pPr>
    </w:p>
    <w:p w14:paraId="56823BCD" w14:textId="77777777" w:rsidR="00440D4E" w:rsidRPr="008B742A" w:rsidRDefault="00440D4E" w:rsidP="00440D4E">
      <w:pPr>
        <w:pStyle w:val="a3"/>
        <w:ind w:firstLine="4820"/>
        <w:rPr>
          <w:b w:val="0"/>
          <w:i/>
          <w:sz w:val="24"/>
          <w:lang w:val="kk-KZ"/>
        </w:rPr>
      </w:pPr>
    </w:p>
    <w:p w14:paraId="5D3D07F1" w14:textId="77777777" w:rsidR="00440D4E" w:rsidRPr="008B742A" w:rsidRDefault="00440D4E" w:rsidP="00440D4E">
      <w:pPr>
        <w:pStyle w:val="a3"/>
        <w:ind w:firstLine="4820"/>
        <w:rPr>
          <w:b w:val="0"/>
          <w:i/>
          <w:sz w:val="24"/>
          <w:lang w:val="kk-KZ"/>
        </w:rPr>
      </w:pPr>
    </w:p>
    <w:p w14:paraId="09669041" w14:textId="77777777" w:rsidR="00440D4E" w:rsidRPr="008B742A" w:rsidRDefault="00440D4E" w:rsidP="00440D4E">
      <w:pPr>
        <w:pStyle w:val="a3"/>
        <w:ind w:firstLine="4820"/>
        <w:rPr>
          <w:b w:val="0"/>
          <w:i/>
          <w:sz w:val="24"/>
          <w:lang w:val="kk-KZ"/>
        </w:rPr>
      </w:pPr>
    </w:p>
    <w:p w14:paraId="3EB8D013" w14:textId="77777777" w:rsidR="00440D4E" w:rsidRPr="008B742A" w:rsidRDefault="00440D4E" w:rsidP="00440D4E">
      <w:pPr>
        <w:pStyle w:val="a3"/>
        <w:ind w:firstLine="4820"/>
        <w:rPr>
          <w:b w:val="0"/>
          <w:i/>
          <w:sz w:val="24"/>
          <w:lang w:val="kk-KZ"/>
        </w:rPr>
      </w:pPr>
    </w:p>
    <w:p w14:paraId="53134729" w14:textId="77777777" w:rsidR="00440D4E" w:rsidRPr="008B742A" w:rsidRDefault="00440D4E" w:rsidP="00440D4E">
      <w:pPr>
        <w:pStyle w:val="a3"/>
        <w:ind w:firstLine="4820"/>
        <w:rPr>
          <w:b w:val="0"/>
          <w:i/>
          <w:sz w:val="24"/>
          <w:lang w:val="kk-KZ"/>
        </w:rPr>
      </w:pPr>
    </w:p>
    <w:p w14:paraId="259DDD11" w14:textId="77777777" w:rsidR="00440D4E" w:rsidRPr="008B742A" w:rsidRDefault="00440D4E" w:rsidP="00440D4E">
      <w:pPr>
        <w:pStyle w:val="a3"/>
        <w:ind w:firstLine="4820"/>
        <w:rPr>
          <w:b w:val="0"/>
          <w:i/>
          <w:sz w:val="24"/>
          <w:lang w:val="kk-KZ"/>
        </w:rPr>
      </w:pPr>
    </w:p>
    <w:p w14:paraId="3436A19B" w14:textId="77777777" w:rsidR="00440D4E" w:rsidRPr="008B742A" w:rsidRDefault="00440D4E" w:rsidP="00440D4E">
      <w:pPr>
        <w:pStyle w:val="a3"/>
        <w:ind w:firstLine="4820"/>
        <w:rPr>
          <w:b w:val="0"/>
          <w:i/>
          <w:sz w:val="24"/>
          <w:lang w:val="kk-KZ"/>
        </w:rPr>
      </w:pPr>
    </w:p>
    <w:p w14:paraId="2EE27547" w14:textId="77777777" w:rsidR="00440D4E" w:rsidRPr="008B742A" w:rsidRDefault="00440D4E" w:rsidP="00440D4E">
      <w:pPr>
        <w:pStyle w:val="a3"/>
        <w:ind w:firstLine="4820"/>
        <w:rPr>
          <w:b w:val="0"/>
          <w:i/>
          <w:sz w:val="24"/>
          <w:lang w:val="kk-KZ"/>
        </w:rPr>
      </w:pPr>
    </w:p>
    <w:p w14:paraId="40B9E096" w14:textId="77777777" w:rsidR="00440D4E" w:rsidRPr="008B742A" w:rsidRDefault="00440D4E" w:rsidP="00440D4E">
      <w:pPr>
        <w:pStyle w:val="a3"/>
        <w:ind w:firstLine="4820"/>
        <w:rPr>
          <w:b w:val="0"/>
          <w:i/>
          <w:sz w:val="24"/>
          <w:lang w:val="kk-KZ"/>
        </w:rPr>
      </w:pPr>
    </w:p>
    <w:p w14:paraId="35E9B262" w14:textId="77777777" w:rsidR="00440D4E" w:rsidRPr="008B742A" w:rsidRDefault="00440D4E" w:rsidP="00440D4E">
      <w:pPr>
        <w:pStyle w:val="a3"/>
        <w:ind w:firstLine="4820"/>
        <w:rPr>
          <w:b w:val="0"/>
          <w:i/>
          <w:sz w:val="24"/>
          <w:lang w:val="kk-KZ"/>
        </w:rPr>
      </w:pPr>
    </w:p>
    <w:p w14:paraId="616D35E9" w14:textId="77777777" w:rsidR="00440D4E" w:rsidRPr="008B742A" w:rsidRDefault="00440D4E" w:rsidP="00440D4E">
      <w:pPr>
        <w:pStyle w:val="a3"/>
        <w:ind w:firstLine="4820"/>
        <w:rPr>
          <w:b w:val="0"/>
          <w:i/>
          <w:sz w:val="24"/>
          <w:lang w:val="kk-KZ"/>
        </w:rPr>
      </w:pPr>
    </w:p>
    <w:p w14:paraId="35BA2375" w14:textId="3E32C98F" w:rsidR="00440D4E" w:rsidRPr="008B742A" w:rsidRDefault="00440D4E" w:rsidP="00440D4E">
      <w:pPr>
        <w:pStyle w:val="a3"/>
        <w:ind w:firstLine="4820"/>
        <w:rPr>
          <w:b w:val="0"/>
          <w:i/>
          <w:sz w:val="24"/>
          <w:lang w:val="kk-KZ"/>
        </w:rPr>
      </w:pPr>
    </w:p>
    <w:p w14:paraId="3D6B4286" w14:textId="56E3E4C5" w:rsidR="00440D4E" w:rsidRPr="008B742A" w:rsidRDefault="00440D4E" w:rsidP="00440D4E">
      <w:pPr>
        <w:pStyle w:val="a3"/>
        <w:ind w:firstLine="4820"/>
        <w:rPr>
          <w:b w:val="0"/>
          <w:i/>
          <w:sz w:val="24"/>
          <w:lang w:val="kk-KZ"/>
        </w:rPr>
      </w:pPr>
    </w:p>
    <w:p w14:paraId="6CCB6646" w14:textId="77777777" w:rsidR="00440D4E" w:rsidRPr="008B742A" w:rsidRDefault="00440D4E" w:rsidP="00440D4E">
      <w:pPr>
        <w:pStyle w:val="a3"/>
        <w:ind w:firstLine="4820"/>
        <w:rPr>
          <w:b w:val="0"/>
          <w:i/>
          <w:sz w:val="24"/>
          <w:lang w:val="kk-KZ"/>
        </w:rPr>
      </w:pPr>
    </w:p>
    <w:p w14:paraId="40EF03FD" w14:textId="77777777" w:rsidR="00440D4E" w:rsidRPr="008B742A" w:rsidRDefault="00440D4E" w:rsidP="00440D4E">
      <w:pPr>
        <w:pStyle w:val="a3"/>
        <w:ind w:firstLine="4820"/>
        <w:rPr>
          <w:b w:val="0"/>
          <w:i/>
          <w:sz w:val="24"/>
          <w:lang w:val="kk-KZ"/>
        </w:rPr>
      </w:pPr>
    </w:p>
    <w:p w14:paraId="3E383088" w14:textId="1DE966DC" w:rsidR="00440D4E" w:rsidRPr="00440D4E" w:rsidRDefault="00440D4E" w:rsidP="00440D4E">
      <w:pPr>
        <w:pStyle w:val="a3"/>
        <w:ind w:firstLine="567"/>
        <w:rPr>
          <w:b w:val="0"/>
          <w:szCs w:val="28"/>
          <w:lang w:val="kk-KZ"/>
        </w:rPr>
      </w:pPr>
      <w:r w:rsidRPr="005E69B3">
        <w:rPr>
          <w:b w:val="0"/>
          <w:szCs w:val="28"/>
          <w:lang w:val="kk-KZ"/>
        </w:rPr>
        <w:lastRenderedPageBreak/>
        <w:t>Нұр-Сұлтан-202</w:t>
      </w:r>
      <w:r>
        <w:rPr>
          <w:b w:val="0"/>
          <w:szCs w:val="28"/>
          <w:lang w:val="kk-KZ"/>
        </w:rPr>
        <w:t>2</w:t>
      </w:r>
    </w:p>
    <w:p w14:paraId="0CAAA362" w14:textId="77777777" w:rsidR="00440D4E" w:rsidRDefault="00440D4E" w:rsidP="00440D4E">
      <w:pPr>
        <w:ind w:left="4809" w:firstLine="720"/>
        <w:rPr>
          <w:lang w:val="kk-KZ"/>
        </w:rPr>
      </w:pPr>
      <w:r w:rsidRPr="00BC2A12">
        <w:rPr>
          <w:lang w:val="kk-KZ"/>
        </w:rPr>
        <w:t>2022 жыл</w:t>
      </w:r>
      <w:r>
        <w:rPr>
          <w:lang w:val="kk-KZ"/>
        </w:rPr>
        <w:t>дың</w:t>
      </w:r>
      <w:r w:rsidRPr="00BC2A12">
        <w:rPr>
          <w:lang w:val="kk-KZ"/>
        </w:rPr>
        <w:t xml:space="preserve"> </w:t>
      </w:r>
      <w:r>
        <w:rPr>
          <w:lang w:val="kk-KZ"/>
        </w:rPr>
        <w:t xml:space="preserve">18 наурызында </w:t>
      </w:r>
    </w:p>
    <w:p w14:paraId="094A8F24" w14:textId="77777777" w:rsidR="00440D4E" w:rsidRPr="005F20AA" w:rsidRDefault="00440D4E" w:rsidP="00440D4E">
      <w:pPr>
        <w:ind w:left="5529"/>
        <w:rPr>
          <w:lang w:val="kk-KZ"/>
        </w:rPr>
      </w:pPr>
      <w:r w:rsidRPr="005F20AA">
        <w:rPr>
          <w:lang w:val="kk-KZ"/>
        </w:rPr>
        <w:t>«AQNİET» Қазақстандық денсаулық</w:t>
      </w:r>
    </w:p>
    <w:p w14:paraId="0C6215D3" w14:textId="77777777" w:rsidR="00440D4E" w:rsidRDefault="00440D4E" w:rsidP="00440D4E">
      <w:pPr>
        <w:ind w:left="5529"/>
        <w:rPr>
          <w:lang w:val="kk-KZ"/>
        </w:rPr>
      </w:pPr>
      <w:r w:rsidRPr="005F20AA">
        <w:rPr>
          <w:lang w:val="kk-KZ"/>
        </w:rPr>
        <w:t>сақтау қызметкерлерінің салалық          кәсіптік одағы»</w:t>
      </w:r>
      <w:r w:rsidRPr="00BC2A12">
        <w:rPr>
          <w:lang w:val="kk-KZ"/>
        </w:rPr>
        <w:t xml:space="preserve"> </w:t>
      </w:r>
      <w:r w:rsidRPr="005F20AA">
        <w:rPr>
          <w:lang w:val="kk-KZ"/>
        </w:rPr>
        <w:t>ҚБ Атқару комитеті</w:t>
      </w:r>
      <w:r w:rsidRPr="00BC2A12">
        <w:rPr>
          <w:lang w:val="kk-KZ"/>
        </w:rPr>
        <w:t>нің</w:t>
      </w:r>
      <w:r>
        <w:rPr>
          <w:lang w:val="kk-KZ"/>
        </w:rPr>
        <w:t xml:space="preserve"> </w:t>
      </w:r>
      <w:r w:rsidRPr="00AB4F69">
        <w:rPr>
          <w:lang w:val="kk-KZ"/>
        </w:rPr>
        <w:t>№ 24 т.</w:t>
      </w:r>
      <w:r>
        <w:rPr>
          <w:lang w:val="kk-KZ"/>
        </w:rPr>
        <w:t>3</w:t>
      </w:r>
      <w:r w:rsidRPr="00BC2A12">
        <w:rPr>
          <w:lang w:val="kk-KZ"/>
        </w:rPr>
        <w:t xml:space="preserve"> </w:t>
      </w:r>
    </w:p>
    <w:p w14:paraId="29EBE68B" w14:textId="77777777" w:rsidR="00440D4E" w:rsidRPr="00BC2A12" w:rsidRDefault="00440D4E" w:rsidP="00440D4E">
      <w:pPr>
        <w:ind w:left="5529"/>
        <w:rPr>
          <w:lang w:val="kk-KZ"/>
        </w:rPr>
      </w:pPr>
      <w:r>
        <w:rPr>
          <w:lang w:val="kk-KZ"/>
        </w:rPr>
        <w:t>қ</w:t>
      </w:r>
      <w:r w:rsidRPr="00BC2A12">
        <w:rPr>
          <w:lang w:val="kk-KZ"/>
        </w:rPr>
        <w:t>аулысымен</w:t>
      </w:r>
      <w:r>
        <w:rPr>
          <w:lang w:val="kk-KZ"/>
        </w:rPr>
        <w:t xml:space="preserve"> </w:t>
      </w:r>
      <w:r w:rsidRPr="00BC2A12">
        <w:rPr>
          <w:lang w:val="kk-KZ"/>
        </w:rPr>
        <w:t>бекітіл</w:t>
      </w:r>
      <w:r>
        <w:rPr>
          <w:lang w:val="kk-KZ"/>
        </w:rPr>
        <w:t>ді</w:t>
      </w:r>
    </w:p>
    <w:p w14:paraId="59F82063" w14:textId="77777777" w:rsidR="00440D4E" w:rsidRDefault="00440D4E" w:rsidP="00440D4E">
      <w:pPr>
        <w:ind w:left="5529"/>
        <w:rPr>
          <w:lang w:val="kk-KZ"/>
        </w:rPr>
      </w:pPr>
      <w:r w:rsidRPr="00BC2A12">
        <w:rPr>
          <w:lang w:val="kk-KZ"/>
        </w:rPr>
        <w:t xml:space="preserve"> </w:t>
      </w:r>
    </w:p>
    <w:p w14:paraId="1EFF5128" w14:textId="77777777" w:rsidR="00440D4E" w:rsidRDefault="00440D4E" w:rsidP="00440D4E">
      <w:pPr>
        <w:jc w:val="both"/>
        <w:rPr>
          <w:b/>
          <w:sz w:val="32"/>
          <w:lang w:val="kk-KZ"/>
        </w:rPr>
      </w:pPr>
    </w:p>
    <w:p w14:paraId="43D9212E" w14:textId="77777777" w:rsidR="00440D4E" w:rsidRPr="00E20F7C" w:rsidRDefault="00440D4E" w:rsidP="00440D4E">
      <w:pPr>
        <w:jc w:val="center"/>
        <w:rPr>
          <w:b/>
          <w:sz w:val="28"/>
          <w:szCs w:val="28"/>
          <w:lang w:val="kk-KZ"/>
        </w:rPr>
      </w:pPr>
      <w:r w:rsidRPr="00E20F7C">
        <w:rPr>
          <w:b/>
          <w:bCs/>
          <w:sz w:val="28"/>
          <w:szCs w:val="28"/>
          <w:lang w:val="kk-KZ"/>
        </w:rPr>
        <w:t>«AQNİET»</w:t>
      </w:r>
      <w:r w:rsidRPr="00E20F7C">
        <w:rPr>
          <w:sz w:val="28"/>
          <w:szCs w:val="28"/>
          <w:lang w:val="kk-KZ"/>
        </w:rPr>
        <w:t xml:space="preserve"> </w:t>
      </w:r>
      <w:r w:rsidRPr="00E20F7C">
        <w:rPr>
          <w:b/>
          <w:sz w:val="28"/>
          <w:szCs w:val="28"/>
          <w:lang w:val="kk-KZ"/>
        </w:rPr>
        <w:t>ҚАЗАҚСТАНДЫҚ ДЕНСАУЛЫҚ САҚТАУ    ҚЫЗМЕТКЕРЛЕРІНІҢ САЛАЛЫҚ КӘСІПТІК ОДАҒЫ» ҚОҒАМДЫҚ БІРЛЕСТІГІНІҢ БАСТАУЫШ ҰЙЫМЫ  ТУРАЛЫ ЕРЕЖЕ</w:t>
      </w:r>
    </w:p>
    <w:p w14:paraId="7BDABDA5" w14:textId="77777777" w:rsidR="00440D4E" w:rsidRPr="00E20F7C" w:rsidRDefault="00440D4E" w:rsidP="00440D4E">
      <w:pPr>
        <w:jc w:val="both"/>
        <w:rPr>
          <w:b/>
          <w:sz w:val="28"/>
          <w:szCs w:val="28"/>
          <w:lang w:val="kk-KZ"/>
        </w:rPr>
      </w:pPr>
    </w:p>
    <w:p w14:paraId="11AA5E47" w14:textId="77777777" w:rsidR="00440D4E" w:rsidRPr="005E69B3" w:rsidRDefault="00440D4E" w:rsidP="00440D4E">
      <w:pPr>
        <w:numPr>
          <w:ilvl w:val="0"/>
          <w:numId w:val="1"/>
        </w:numPr>
        <w:overflowPunct w:val="0"/>
        <w:autoSpaceDE w:val="0"/>
        <w:autoSpaceDN w:val="0"/>
        <w:adjustRightInd w:val="0"/>
        <w:ind w:left="0" w:firstLine="567"/>
        <w:jc w:val="center"/>
        <w:textAlignment w:val="baseline"/>
        <w:rPr>
          <w:b/>
          <w:sz w:val="28"/>
          <w:szCs w:val="28"/>
        </w:rPr>
      </w:pPr>
      <w:r w:rsidRPr="005E69B3">
        <w:rPr>
          <w:b/>
          <w:sz w:val="28"/>
          <w:szCs w:val="28"/>
          <w:lang w:val="kk-KZ"/>
        </w:rPr>
        <w:t>ЖАЛПЫ  ЕРЕЖЕЛЕР</w:t>
      </w:r>
    </w:p>
    <w:p w14:paraId="4FEF7CAB" w14:textId="77777777" w:rsidR="00440D4E" w:rsidRPr="005E69B3" w:rsidRDefault="00440D4E" w:rsidP="00440D4E">
      <w:pPr>
        <w:ind w:left="567"/>
        <w:rPr>
          <w:b/>
          <w:sz w:val="28"/>
          <w:szCs w:val="28"/>
        </w:rPr>
      </w:pPr>
    </w:p>
    <w:p w14:paraId="318E92C6" w14:textId="77777777" w:rsidR="00440D4E" w:rsidRPr="005E69B3" w:rsidRDefault="00440D4E" w:rsidP="00440D4E">
      <w:pPr>
        <w:numPr>
          <w:ilvl w:val="0"/>
          <w:numId w:val="2"/>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 xml:space="preserve">Бастауыш ұйым </w:t>
      </w:r>
      <w:r w:rsidRPr="00AD5218">
        <w:rPr>
          <w:sz w:val="28"/>
          <w:szCs w:val="28"/>
          <w:lang w:val="kk-KZ"/>
        </w:rPr>
        <w:t>«AQNİET»</w:t>
      </w:r>
      <w:r w:rsidRPr="005F20AA">
        <w:rPr>
          <w:lang w:val="kk-KZ"/>
        </w:rPr>
        <w:t xml:space="preserve"> </w:t>
      </w:r>
      <w:r w:rsidRPr="005E69B3">
        <w:rPr>
          <w:sz w:val="28"/>
          <w:szCs w:val="28"/>
          <w:lang w:val="kk-KZ"/>
        </w:rPr>
        <w:t xml:space="preserve">Қазақстандық денсаулық сақтау қызмеркерлерінің салалық кәсіптік одағы» </w:t>
      </w:r>
      <w:r>
        <w:rPr>
          <w:sz w:val="28"/>
          <w:szCs w:val="28"/>
        </w:rPr>
        <w:t>(б</w:t>
      </w:r>
      <w:r>
        <w:rPr>
          <w:sz w:val="28"/>
          <w:szCs w:val="28"/>
          <w:lang w:val="kk-KZ"/>
        </w:rPr>
        <w:t xml:space="preserve">ұдан әрі - Кәсіподақ </w:t>
      </w:r>
      <w:r>
        <w:rPr>
          <w:sz w:val="28"/>
          <w:szCs w:val="28"/>
        </w:rPr>
        <w:t xml:space="preserve">) </w:t>
      </w:r>
      <w:r w:rsidRPr="005E69B3">
        <w:rPr>
          <w:sz w:val="28"/>
          <w:szCs w:val="28"/>
          <w:lang w:val="kk-KZ"/>
        </w:rPr>
        <w:t xml:space="preserve">қоғамдық бірлестігінің және/немесе оның филиалдарының ішкі құрылымына кіреді. Кәсіподақ Жарғысына және осы Ережеге сәйкес меншіктің ұйымдық-құқықтық нысанына қарамастан, денсаулық сақтау және сауықтыру саласында медициналық, фармацевтикалық және кез келген басқа қызметті жүзеге асыратын бір ұйымда жұмыс істейтін немесе оқитын  кәсіподақтың кемінде үш мүшесі немесе кәсіподаққа кіру туралы өтініш берген азаматтардың жиналысында құрылады. </w:t>
      </w:r>
    </w:p>
    <w:p w14:paraId="45A189ED" w14:textId="77777777" w:rsidR="00440D4E" w:rsidRPr="005E69B3" w:rsidRDefault="00440D4E" w:rsidP="00440D4E">
      <w:pPr>
        <w:ind w:firstLine="567"/>
        <w:jc w:val="both"/>
        <w:rPr>
          <w:sz w:val="28"/>
          <w:szCs w:val="28"/>
          <w:lang w:val="kk-KZ"/>
        </w:rPr>
      </w:pPr>
      <w:r w:rsidRPr="005E69B3">
        <w:rPr>
          <w:sz w:val="28"/>
          <w:szCs w:val="28"/>
          <w:lang w:val="kk-KZ"/>
        </w:rPr>
        <w:t>Жиналыс хаттамасы жиналыс өткеннен кейін он күн мерзімде есепке қою үшін филиалға жіберіледі.</w:t>
      </w:r>
    </w:p>
    <w:p w14:paraId="61351453" w14:textId="77777777" w:rsidR="00440D4E" w:rsidRPr="005E69B3" w:rsidRDefault="00440D4E" w:rsidP="00440D4E">
      <w:pPr>
        <w:numPr>
          <w:ilvl w:val="0"/>
          <w:numId w:val="3"/>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Бастауыш ұйым өз жұмысын Конституция, Қазақстан Республикасы заңдарына, жалпыға бірдей қабылданған халықаралық заңдарға, Кәсіподақ Жарғысына және осы Ережеге сай жүргізеді.</w:t>
      </w:r>
    </w:p>
    <w:p w14:paraId="4C599C14" w14:textId="77777777" w:rsidR="00440D4E" w:rsidRPr="005E69B3" w:rsidRDefault="00440D4E" w:rsidP="00440D4E">
      <w:pPr>
        <w:numPr>
          <w:ilvl w:val="0"/>
          <w:numId w:val="3"/>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Бастауыш ұйым өз жұмысын атқаруда мемлекеттік, өкімет органдарынан, жұмыс берушілерден, саяси және басқа ұйымдардан тәуелсіз, оларға есеп бермейді және олардың бақылауынан тыс. Олармен қарым</w:t>
      </w:r>
      <w:r w:rsidRPr="005E69B3">
        <w:rPr>
          <w:sz w:val="28"/>
          <w:szCs w:val="28"/>
          <w:lang w:val="kk-KZ"/>
        </w:rPr>
        <w:noBreakHyphen/>
        <w:t>қатынасын тең құқылы  қатынас және әлеуметтік серіктестік принципінде жүргізеді.</w:t>
      </w:r>
    </w:p>
    <w:p w14:paraId="24C582A2" w14:textId="77777777" w:rsidR="00440D4E" w:rsidRPr="005E69B3" w:rsidRDefault="00440D4E" w:rsidP="00440D4E">
      <w:pPr>
        <w:numPr>
          <w:ilvl w:val="12"/>
          <w:numId w:val="0"/>
        </w:numPr>
        <w:ind w:firstLine="567"/>
        <w:jc w:val="both"/>
        <w:rPr>
          <w:sz w:val="28"/>
          <w:szCs w:val="28"/>
          <w:lang w:val="kk-KZ"/>
        </w:rPr>
      </w:pPr>
      <w:r w:rsidRPr="005E69B3">
        <w:rPr>
          <w:sz w:val="28"/>
          <w:szCs w:val="28"/>
          <w:lang w:val="kk-KZ"/>
        </w:rPr>
        <w:t>1.4. Заңды тұлға (мекеме, кәсіпорын) қайта құрылғанда, сондай-ақ меншік түрі өзгергенде бастауыш кәсіподақ ұйымы алдыңғы қызмет атқарған бастауыш ұйымның осыдан тарайтын кәсіподақ мүшелері алдындағы мүліктік және басқа құқылары мен міндеттерінің заңды мирасқоры болып табылады.</w:t>
      </w:r>
    </w:p>
    <w:p w14:paraId="483152BF" w14:textId="77777777" w:rsidR="00440D4E" w:rsidRPr="001A6C3D" w:rsidRDefault="00440D4E" w:rsidP="00440D4E">
      <w:pPr>
        <w:numPr>
          <w:ilvl w:val="12"/>
          <w:numId w:val="0"/>
        </w:numPr>
        <w:jc w:val="both"/>
        <w:rPr>
          <w:lang w:val="kk-KZ"/>
        </w:rPr>
      </w:pPr>
    </w:p>
    <w:p w14:paraId="274057AF" w14:textId="77777777" w:rsidR="00440D4E" w:rsidRPr="00976EC0" w:rsidRDefault="00440D4E" w:rsidP="00440D4E">
      <w:pPr>
        <w:numPr>
          <w:ilvl w:val="0"/>
          <w:numId w:val="1"/>
        </w:numPr>
        <w:overflowPunct w:val="0"/>
        <w:autoSpaceDE w:val="0"/>
        <w:autoSpaceDN w:val="0"/>
        <w:adjustRightInd w:val="0"/>
        <w:jc w:val="center"/>
        <w:textAlignment w:val="baseline"/>
        <w:rPr>
          <w:sz w:val="28"/>
          <w:szCs w:val="28"/>
          <w:lang w:val="kk-KZ"/>
        </w:rPr>
      </w:pPr>
      <w:r w:rsidRPr="00976EC0">
        <w:rPr>
          <w:b/>
          <w:sz w:val="28"/>
          <w:szCs w:val="28"/>
          <w:lang w:val="kk-KZ"/>
        </w:rPr>
        <w:t>БАСТАУЫШ ҰЙЫМ ҚЫЗМЕТІНІҢ</w:t>
      </w:r>
    </w:p>
    <w:p w14:paraId="6A70966F" w14:textId="77777777" w:rsidR="00440D4E" w:rsidRPr="00976EC0" w:rsidRDefault="00440D4E" w:rsidP="00440D4E">
      <w:pPr>
        <w:ind w:firstLine="567"/>
        <w:jc w:val="center"/>
        <w:rPr>
          <w:b/>
          <w:sz w:val="28"/>
          <w:szCs w:val="28"/>
          <w:lang w:val="kk-KZ"/>
        </w:rPr>
      </w:pPr>
      <w:r w:rsidRPr="00976EC0">
        <w:rPr>
          <w:b/>
          <w:sz w:val="28"/>
          <w:szCs w:val="28"/>
          <w:lang w:val="kk-KZ"/>
        </w:rPr>
        <w:t>НЕГІЗГІ БАҒЫТТАРЫ МЕН МІНДЕТТЕРІ</w:t>
      </w:r>
    </w:p>
    <w:p w14:paraId="7C481390" w14:textId="77777777" w:rsidR="00440D4E" w:rsidRPr="006F62C2" w:rsidRDefault="00440D4E" w:rsidP="00440D4E">
      <w:pPr>
        <w:ind w:left="709" w:firstLine="567"/>
        <w:jc w:val="center"/>
        <w:rPr>
          <w:lang w:val="kk-KZ"/>
        </w:rPr>
      </w:pPr>
    </w:p>
    <w:p w14:paraId="74236316" w14:textId="77777777" w:rsidR="00440D4E" w:rsidRPr="005E69B3" w:rsidRDefault="00440D4E" w:rsidP="00440D4E">
      <w:pPr>
        <w:ind w:firstLine="567"/>
        <w:jc w:val="both"/>
        <w:rPr>
          <w:sz w:val="28"/>
          <w:szCs w:val="28"/>
          <w:lang w:val="kk-KZ"/>
        </w:rPr>
      </w:pPr>
      <w:r w:rsidRPr="005E69B3">
        <w:rPr>
          <w:sz w:val="28"/>
          <w:szCs w:val="28"/>
          <w:lang w:val="kk-KZ"/>
        </w:rPr>
        <w:lastRenderedPageBreak/>
        <w:t>2.1. Бастауыш ұйым мүшелерінің экономикалық жағдайын ескере отырып, өз мүшелерін еңбек және еңбекке байланысты құқықтық әлеуметтік</w:t>
      </w:r>
      <w:r w:rsidRPr="005E69B3">
        <w:rPr>
          <w:sz w:val="28"/>
          <w:szCs w:val="28"/>
          <w:lang w:val="kk-KZ"/>
        </w:rPr>
        <w:noBreakHyphen/>
        <w:t>экономикалық қорғау заңында, ұжымдық шарттарда және келісімдерде көзделген жеңілдіктер мен кепілдіктерді салыстырып, косымша жеңілдіктер мен кепілдіктер алып беру, олардың рухани талаптарын барынша толық қанағаттандыруды, ұйымдастыру жұмыстарын жақсарту және ұйымның қаржы базасын нығайтуда өз қызметінің басым бағыттарын анықтайды.</w:t>
      </w:r>
    </w:p>
    <w:p w14:paraId="0C9D32DD" w14:textId="77777777" w:rsidR="00440D4E" w:rsidRPr="005E69B3" w:rsidRDefault="00440D4E" w:rsidP="00440D4E">
      <w:pPr>
        <w:numPr>
          <w:ilvl w:val="1"/>
          <w:numId w:val="4"/>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Бастауыш ұйым кәсіпорынының экономикалық жағдайының тұрақтылығы, ұжым құрамымен және жұмыс  орындарының сақталуы, кәсіпорын мүмкіншіліктерін еңбекақы өсуіне бағыттауды өзінің негізгі мақсаты деп көреді.</w:t>
      </w:r>
    </w:p>
    <w:p w14:paraId="05B5031C" w14:textId="77777777" w:rsidR="00440D4E" w:rsidRPr="005E69B3" w:rsidRDefault="00440D4E" w:rsidP="00440D4E">
      <w:pPr>
        <w:ind w:firstLine="567"/>
        <w:jc w:val="both"/>
        <w:rPr>
          <w:sz w:val="28"/>
          <w:szCs w:val="28"/>
          <w:lang w:val="kk-KZ"/>
        </w:rPr>
      </w:pPr>
      <w:r w:rsidRPr="005E69B3">
        <w:rPr>
          <w:sz w:val="28"/>
          <w:szCs w:val="28"/>
          <w:lang w:val="kk-KZ"/>
        </w:rPr>
        <w:t>2.3. Бастауыш ұйым кәсіпорында еңбек, экономикалық, әлеуметтік қарым</w:t>
      </w:r>
      <w:r w:rsidRPr="005E69B3">
        <w:rPr>
          <w:sz w:val="28"/>
          <w:szCs w:val="28"/>
          <w:lang w:val="kk-KZ"/>
        </w:rPr>
        <w:noBreakHyphen/>
        <w:t>қатынастарды қалыптастыратын нормативтік құжаттарды дайындауға қатысады.</w:t>
      </w:r>
    </w:p>
    <w:p w14:paraId="0C44ECD7" w14:textId="77777777" w:rsidR="00440D4E" w:rsidRPr="005E69B3" w:rsidRDefault="00440D4E" w:rsidP="00440D4E">
      <w:pPr>
        <w:ind w:firstLine="567"/>
        <w:jc w:val="both"/>
        <w:rPr>
          <w:sz w:val="28"/>
          <w:szCs w:val="28"/>
          <w:lang w:val="kk-KZ"/>
        </w:rPr>
      </w:pPr>
      <w:r w:rsidRPr="005E69B3">
        <w:rPr>
          <w:sz w:val="28"/>
          <w:szCs w:val="28"/>
          <w:lang w:val="kk-KZ"/>
        </w:rPr>
        <w:t>2.4. Бастауыш ұйым Кәсіподақ мүшелелерінің талабына сай кәсіпорында ұжымдық келісімдер жүргізіледі, ұжымдық келісім шарттарын жасауға бастамалық әрекеттер ұйымдастырады.</w:t>
      </w:r>
    </w:p>
    <w:p w14:paraId="4B3EB944" w14:textId="77777777" w:rsidR="00440D4E" w:rsidRPr="005E69B3" w:rsidRDefault="00440D4E" w:rsidP="00440D4E">
      <w:pPr>
        <w:ind w:firstLine="567"/>
        <w:jc w:val="both"/>
        <w:rPr>
          <w:sz w:val="28"/>
          <w:szCs w:val="28"/>
          <w:lang w:val="kk-KZ"/>
        </w:rPr>
      </w:pPr>
      <w:r w:rsidRPr="005E69B3">
        <w:rPr>
          <w:sz w:val="28"/>
          <w:szCs w:val="28"/>
          <w:lang w:val="kk-KZ"/>
        </w:rPr>
        <w:t>2.5. Бастауыш ұйым кәсіподақ комитеті арқылы еңбек туралы заңның, қызметкерлердің тұрмыстық хал</w:t>
      </w:r>
      <w:r w:rsidRPr="005E69B3">
        <w:rPr>
          <w:sz w:val="28"/>
          <w:szCs w:val="28"/>
          <w:lang w:val="kk-KZ"/>
        </w:rPr>
        <w:noBreakHyphen/>
        <w:t>ахуалын жақсарту шараларының орындалуын бақылайды.</w:t>
      </w:r>
    </w:p>
    <w:p w14:paraId="40563248" w14:textId="77777777" w:rsidR="00440D4E" w:rsidRPr="005E69B3" w:rsidRDefault="00440D4E" w:rsidP="00440D4E">
      <w:pPr>
        <w:ind w:firstLine="567"/>
        <w:jc w:val="both"/>
        <w:rPr>
          <w:sz w:val="28"/>
          <w:szCs w:val="28"/>
          <w:lang w:val="kk-KZ"/>
        </w:rPr>
      </w:pPr>
      <w:r w:rsidRPr="005E69B3">
        <w:rPr>
          <w:sz w:val="28"/>
          <w:szCs w:val="28"/>
          <w:lang w:val="kk-KZ"/>
        </w:rPr>
        <w:t>2.6. Бастауыш ұйым өз мүмкіншіліктері мен қаражатына қарай кәсіподақ мүшелерін жұмыссыздықтан қамсыздандыруға, қажет жағдайларда кәсіподақ мүшелеріне материалдық көмек көрсетіп, олардың басқа да мұқтаждарын өтеу жұмыстарын жүргізеді.</w:t>
      </w:r>
    </w:p>
    <w:p w14:paraId="45D3C00F" w14:textId="77777777" w:rsidR="00440D4E" w:rsidRPr="005E69B3" w:rsidRDefault="00440D4E" w:rsidP="00440D4E">
      <w:pPr>
        <w:ind w:firstLine="567"/>
        <w:jc w:val="both"/>
        <w:rPr>
          <w:sz w:val="28"/>
          <w:szCs w:val="28"/>
          <w:lang w:val="kk-KZ"/>
        </w:rPr>
      </w:pPr>
      <w:r w:rsidRPr="005E69B3">
        <w:rPr>
          <w:sz w:val="28"/>
          <w:szCs w:val="28"/>
          <w:lang w:val="kk-KZ"/>
        </w:rPr>
        <w:t>2.7. Арнаулы мамандар мен сарапшылар шақырып, кәсіпорынның әлеуметтік</w:t>
      </w:r>
      <w:r w:rsidRPr="005E69B3">
        <w:rPr>
          <w:sz w:val="28"/>
          <w:szCs w:val="28"/>
          <w:lang w:val="kk-KZ"/>
        </w:rPr>
        <w:noBreakHyphen/>
        <w:t>экономикалық көрсеткіштерінің өсуіне, жоғарғы енбекті қолдауға, еңбекпен қамтуды, мамандардың білімін жетілдіріп, қайта дайындауға, тұрғын үй мәселелерінің шешілуіне, әлеуметтік</w:t>
      </w:r>
      <w:r w:rsidRPr="005E69B3">
        <w:rPr>
          <w:sz w:val="28"/>
          <w:szCs w:val="28"/>
          <w:lang w:val="kk-KZ"/>
        </w:rPr>
        <w:noBreakHyphen/>
        <w:t>тұрмыстық және мәдени</w:t>
      </w:r>
      <w:r w:rsidRPr="005E69B3">
        <w:rPr>
          <w:sz w:val="28"/>
          <w:szCs w:val="28"/>
          <w:lang w:val="kk-KZ"/>
        </w:rPr>
        <w:noBreakHyphen/>
        <w:t>сауықтыру мекемелерінің жұмысын жандандыруға бағытталған шараларды қалыптастырып, ұсынады; мәжілістер, келіссөздер, дөнгелек үстел өткізуге ынта білдіріп және өзінің ұсыныстарын орындауға арналған басқа да шаралар ұйымдастырады.</w:t>
      </w:r>
    </w:p>
    <w:p w14:paraId="677BD95C" w14:textId="77777777" w:rsidR="00440D4E" w:rsidRPr="005E69B3" w:rsidRDefault="00440D4E" w:rsidP="00440D4E">
      <w:pPr>
        <w:ind w:firstLine="567"/>
        <w:jc w:val="both"/>
        <w:rPr>
          <w:sz w:val="28"/>
          <w:szCs w:val="28"/>
          <w:lang w:val="kk-KZ"/>
        </w:rPr>
      </w:pPr>
      <w:r w:rsidRPr="005E69B3">
        <w:rPr>
          <w:sz w:val="28"/>
          <w:szCs w:val="28"/>
          <w:lang w:val="kk-KZ"/>
        </w:rPr>
        <w:t>2.8. Жарғылық міндеттерді және өзінің мақсаттарын жүзеге асыруды материалды қамтамасыз ету үшін қажет жағдайларда өзінің кәсіпорындарын ашып, басқа жолдарын да қарастырады.</w:t>
      </w:r>
    </w:p>
    <w:p w14:paraId="154E9D6E" w14:textId="77777777" w:rsidR="00440D4E" w:rsidRPr="005E69B3" w:rsidRDefault="00440D4E" w:rsidP="00440D4E">
      <w:pPr>
        <w:ind w:firstLine="567"/>
        <w:jc w:val="both"/>
        <w:rPr>
          <w:sz w:val="28"/>
          <w:szCs w:val="28"/>
          <w:lang w:val="kk-KZ"/>
        </w:rPr>
      </w:pPr>
      <w:r w:rsidRPr="005E69B3">
        <w:rPr>
          <w:sz w:val="28"/>
          <w:szCs w:val="28"/>
          <w:lang w:val="kk-KZ"/>
        </w:rPr>
        <w:t>2.9. Бастауыш ұйым кәсіподақ мүшелерін кәсіпорынды жекешелендіру және оның дәрменсіздік жағдайында әлеуметтік қорғалуын қамтамасыз етеді.</w:t>
      </w:r>
    </w:p>
    <w:p w14:paraId="03FA33DF" w14:textId="77777777" w:rsidR="00440D4E" w:rsidRDefault="00440D4E" w:rsidP="00440D4E">
      <w:pPr>
        <w:ind w:firstLine="720"/>
        <w:jc w:val="both"/>
        <w:rPr>
          <w:lang w:val="kk-KZ"/>
        </w:rPr>
      </w:pPr>
    </w:p>
    <w:p w14:paraId="30A49A40" w14:textId="77777777" w:rsidR="00440D4E" w:rsidRPr="00976EC0" w:rsidRDefault="00440D4E" w:rsidP="00440D4E">
      <w:pPr>
        <w:numPr>
          <w:ilvl w:val="0"/>
          <w:numId w:val="4"/>
        </w:numPr>
        <w:overflowPunct w:val="0"/>
        <w:autoSpaceDE w:val="0"/>
        <w:autoSpaceDN w:val="0"/>
        <w:adjustRightInd w:val="0"/>
        <w:jc w:val="center"/>
        <w:textAlignment w:val="baseline"/>
        <w:rPr>
          <w:b/>
          <w:sz w:val="28"/>
          <w:szCs w:val="28"/>
          <w:lang w:val="kk-KZ"/>
        </w:rPr>
      </w:pPr>
      <w:r w:rsidRPr="00976EC0">
        <w:rPr>
          <w:b/>
          <w:sz w:val="28"/>
          <w:szCs w:val="28"/>
          <w:lang w:val="kk-KZ"/>
        </w:rPr>
        <w:t>БАСТАУЫШ  ҰЙЫМ  ОРГАНДАРЫ</w:t>
      </w:r>
    </w:p>
    <w:p w14:paraId="35BE517B" w14:textId="77777777" w:rsidR="00440D4E" w:rsidRPr="005E69B3" w:rsidRDefault="00440D4E" w:rsidP="00440D4E">
      <w:pPr>
        <w:ind w:left="720"/>
        <w:jc w:val="center"/>
        <w:rPr>
          <w:b/>
          <w:sz w:val="28"/>
          <w:szCs w:val="28"/>
          <w:lang w:val="kk-KZ"/>
        </w:rPr>
      </w:pPr>
    </w:p>
    <w:p w14:paraId="6148B96B" w14:textId="77777777" w:rsidR="00440D4E" w:rsidRPr="005E69B3" w:rsidRDefault="00440D4E" w:rsidP="00440D4E">
      <w:pPr>
        <w:ind w:firstLine="567"/>
        <w:jc w:val="both"/>
        <w:rPr>
          <w:sz w:val="28"/>
          <w:szCs w:val="28"/>
          <w:lang w:val="kk-KZ"/>
        </w:rPr>
      </w:pPr>
      <w:r w:rsidRPr="005E69B3">
        <w:rPr>
          <w:sz w:val="28"/>
          <w:szCs w:val="28"/>
          <w:lang w:val="kk-KZ"/>
        </w:rPr>
        <w:t xml:space="preserve">3.1.Бастауыш ұйымның жиналысын (конференциясын) кәсіподақ комитеті (кәсіподақ ұйымдастырушысы) немесе кәсіподақтың жоғарғы органының шақыртуымен қажеттігіне қарай, бірақ жылына  кем дегенде екі реттен кем емес </w:t>
      </w:r>
      <w:r w:rsidRPr="005E69B3">
        <w:rPr>
          <w:sz w:val="28"/>
          <w:szCs w:val="28"/>
          <w:lang w:val="kk-KZ"/>
        </w:rPr>
        <w:lastRenderedPageBreak/>
        <w:t>өткізіледі. Оның өтетін мерзімі, күн тәртібі, орны туралы кәсіподақ мүшелері кемінде екі апта бұрын хабарланады.</w:t>
      </w:r>
    </w:p>
    <w:p w14:paraId="3DFE20A1" w14:textId="77777777" w:rsidR="00440D4E" w:rsidRPr="005E69B3" w:rsidRDefault="00440D4E" w:rsidP="00440D4E">
      <w:pPr>
        <w:ind w:firstLine="567"/>
        <w:jc w:val="both"/>
        <w:rPr>
          <w:sz w:val="28"/>
          <w:szCs w:val="28"/>
          <w:lang w:val="kk-KZ"/>
        </w:rPr>
      </w:pPr>
      <w:r w:rsidRPr="005E69B3">
        <w:rPr>
          <w:sz w:val="28"/>
          <w:szCs w:val="28"/>
          <w:lang w:val="kk-KZ"/>
        </w:rPr>
        <w:t>3.2. Кезектен тыс жиналыс (конференция) кәсіподақ комитетінің (ұйымдастырушысының) өз ынтасымен немесе жоғары кәсіподақ органының шешімімен, немесе ұйым мүшелерінің үштен бірінің талабымен шақырылады. Кезектен тыс жиналыс /конференция/ өткізілетін күні, күн тәртібі және орны  жөнінде кәсіподақ мүшелеріне жиналыс өткізілерден кемінде бір апта бұрын хабарланады.</w:t>
      </w:r>
    </w:p>
    <w:p w14:paraId="59368366" w14:textId="77777777" w:rsidR="00440D4E" w:rsidRPr="005E69B3" w:rsidRDefault="00440D4E" w:rsidP="00440D4E">
      <w:pPr>
        <w:ind w:firstLine="567"/>
        <w:jc w:val="both"/>
        <w:rPr>
          <w:sz w:val="28"/>
          <w:szCs w:val="28"/>
          <w:lang w:val="kk-KZ"/>
        </w:rPr>
      </w:pPr>
      <w:r w:rsidRPr="005E69B3">
        <w:rPr>
          <w:sz w:val="28"/>
          <w:szCs w:val="28"/>
          <w:lang w:val="kk-KZ"/>
        </w:rPr>
        <w:t>Бастауыш ұйым мүшелерінің жартысынан көбі қатысқан жағдайда жиналыс заңды түрде өткен болып есептеледі.</w:t>
      </w:r>
    </w:p>
    <w:p w14:paraId="1B5BC1C4" w14:textId="77777777" w:rsidR="00440D4E" w:rsidRPr="005E69B3" w:rsidRDefault="00440D4E" w:rsidP="00440D4E">
      <w:pPr>
        <w:ind w:firstLine="567"/>
        <w:jc w:val="both"/>
        <w:rPr>
          <w:sz w:val="28"/>
          <w:szCs w:val="28"/>
          <w:lang w:val="kk-KZ"/>
        </w:rPr>
      </w:pPr>
      <w:r w:rsidRPr="005E69B3">
        <w:rPr>
          <w:sz w:val="28"/>
          <w:szCs w:val="28"/>
          <w:lang w:val="kk-KZ"/>
        </w:rPr>
        <w:t xml:space="preserve">Бастауыш ұйым мүшелерінің уштен екі бөлігі қатысқан жағдайда конференция заңды түрде өткізілген болып саналады. </w:t>
      </w:r>
    </w:p>
    <w:p w14:paraId="2A252A49" w14:textId="77777777" w:rsidR="00440D4E" w:rsidRPr="005E69B3" w:rsidRDefault="00440D4E" w:rsidP="00440D4E">
      <w:pPr>
        <w:ind w:firstLine="567"/>
        <w:jc w:val="both"/>
        <w:rPr>
          <w:sz w:val="28"/>
          <w:szCs w:val="28"/>
          <w:lang w:val="kk-KZ"/>
        </w:rPr>
      </w:pPr>
      <w:r w:rsidRPr="005E69B3">
        <w:rPr>
          <w:sz w:val="28"/>
          <w:szCs w:val="28"/>
          <w:lang w:val="kk-KZ"/>
        </w:rPr>
        <w:t>3.3. Конференция делегаттары кәсіподақ комитеті белгілеген тәртіппен кәсіподақ мүшелерінің санына байланысты әр бөлімнен біркелкі өкілеттікпен сайланады.</w:t>
      </w:r>
    </w:p>
    <w:p w14:paraId="6ED40131" w14:textId="77777777" w:rsidR="00440D4E" w:rsidRPr="005E69B3" w:rsidRDefault="00440D4E" w:rsidP="00440D4E">
      <w:pPr>
        <w:ind w:firstLine="567"/>
        <w:jc w:val="both"/>
        <w:rPr>
          <w:sz w:val="28"/>
          <w:szCs w:val="28"/>
          <w:lang w:val="kk-KZ"/>
        </w:rPr>
      </w:pPr>
      <w:r w:rsidRPr="005E69B3">
        <w:rPr>
          <w:sz w:val="28"/>
          <w:szCs w:val="28"/>
          <w:lang w:val="kk-KZ"/>
        </w:rPr>
        <w:t>Бастауыш ұйымның төрағасы және оның орынбасары қызмет бойынша конференция делегаттары болып танылады.</w:t>
      </w:r>
    </w:p>
    <w:p w14:paraId="563EAA5D" w14:textId="77777777" w:rsidR="00440D4E" w:rsidRPr="005E69B3" w:rsidRDefault="00440D4E" w:rsidP="00440D4E">
      <w:pPr>
        <w:ind w:firstLine="567"/>
        <w:jc w:val="both"/>
        <w:rPr>
          <w:sz w:val="28"/>
          <w:szCs w:val="28"/>
          <w:lang w:val="kk-KZ"/>
        </w:rPr>
      </w:pPr>
      <w:r w:rsidRPr="005E69B3">
        <w:rPr>
          <w:sz w:val="28"/>
          <w:szCs w:val="28"/>
          <w:lang w:val="kk-KZ"/>
        </w:rPr>
        <w:t>3.4. Жалпы жиналыс  /конференция/  ұйым жұмысына байланысты кез келген сұрақты қарай алады. Жиналыстың  /конференцияның/  ерекше құзырына мыналар жатады:</w:t>
      </w:r>
    </w:p>
    <w:p w14:paraId="3D1A8B7A"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бастауыш ұйым жұмыстарының ең  маңызды бағыттарын аңықтау;</w:t>
      </w:r>
    </w:p>
    <w:p w14:paraId="3E658B0E"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кәсіподақ  комитетінің, тексеру комиссиясының өз жұмыстары туралы есептерін тындау;</w:t>
      </w:r>
    </w:p>
    <w:p w14:paraId="589479B7"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жұмыс берушілермен ұжымдық шарттардың негізгі ережелерін анықтау мақсатында ұжымдық келісімдер жүргізу және қабылдау;</w:t>
      </w:r>
    </w:p>
    <w:p w14:paraId="530E5552"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жұмыс берушілер не олардың өкілдерін, бастауыш ұйымның комитетін ұжымдық келісімдерді орындау туралы тындау;</w:t>
      </w:r>
    </w:p>
    <w:p w14:paraId="67EBFD95"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бастауыш кәсіподақ ұйымының қаражатын бекіту және оған бақылау жүргізу; </w:t>
      </w:r>
    </w:p>
    <w:p w14:paraId="636C3251" w14:textId="77777777" w:rsidR="00440D4E" w:rsidRPr="005E69B3" w:rsidRDefault="00440D4E" w:rsidP="00440D4E">
      <w:pPr>
        <w:ind w:firstLine="567"/>
        <w:jc w:val="both"/>
        <w:rPr>
          <w:sz w:val="28"/>
          <w:szCs w:val="28"/>
          <w:lang w:val="kk-KZ"/>
        </w:rPr>
      </w:pPr>
      <w:r w:rsidRPr="005E69B3">
        <w:rPr>
          <w:sz w:val="28"/>
          <w:szCs w:val="28"/>
          <w:lang w:val="kk-KZ"/>
        </w:rPr>
        <w:t>3.5. Күнделікті жұмысты атқару үшін бастауыш ұйым:</w:t>
      </w:r>
    </w:p>
    <w:p w14:paraId="48D32A90"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30-дан кем кәсіподақ мүшесі болса </w:t>
      </w:r>
      <w:r w:rsidRPr="005E69B3">
        <w:rPr>
          <w:sz w:val="28"/>
          <w:szCs w:val="28"/>
          <w:lang w:val="kk-KZ"/>
        </w:rPr>
        <w:noBreakHyphen/>
        <w:t xml:space="preserve"> кәсіподақ ұйымдастырушысын;</w:t>
      </w:r>
    </w:p>
    <w:p w14:paraId="6814A7AF"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30-дан және одан артық мүшелері болса </w:t>
      </w:r>
      <w:r w:rsidRPr="005E69B3">
        <w:rPr>
          <w:sz w:val="28"/>
          <w:szCs w:val="28"/>
          <w:lang w:val="kk-KZ"/>
        </w:rPr>
        <w:noBreakHyphen/>
        <w:t xml:space="preserve"> кәсіподақ комитетін сайлайды.</w:t>
      </w:r>
    </w:p>
    <w:p w14:paraId="7B71C873" w14:textId="77777777" w:rsidR="00440D4E" w:rsidRPr="005E69B3" w:rsidRDefault="00440D4E" w:rsidP="00440D4E">
      <w:pPr>
        <w:ind w:firstLine="567"/>
        <w:jc w:val="both"/>
        <w:rPr>
          <w:sz w:val="28"/>
          <w:szCs w:val="28"/>
          <w:lang w:val="kk-KZ"/>
        </w:rPr>
      </w:pPr>
      <w:r w:rsidRPr="005E69B3">
        <w:rPr>
          <w:sz w:val="28"/>
          <w:szCs w:val="28"/>
          <w:lang w:val="kk-KZ"/>
        </w:rPr>
        <w:t>3.6. Ірі бастауыш ұйымдары, сонымен қатар аумақта бір бірінен алшақ орналасқан ұйымдар тиісті филиалдың шешімімен кәсіподақ комитеттерінің Кеңесін құруға немесе Кәсіподақ өкілі қызметін енгізуіне болады.</w:t>
      </w:r>
    </w:p>
    <w:p w14:paraId="5723E8D9" w14:textId="77777777" w:rsidR="00440D4E" w:rsidRPr="005E69B3" w:rsidRDefault="00440D4E" w:rsidP="00440D4E">
      <w:pPr>
        <w:ind w:firstLine="567"/>
        <w:jc w:val="both"/>
        <w:rPr>
          <w:sz w:val="28"/>
          <w:szCs w:val="28"/>
          <w:lang w:val="kk-KZ"/>
        </w:rPr>
      </w:pPr>
      <w:r w:rsidRPr="005E69B3">
        <w:rPr>
          <w:sz w:val="28"/>
          <w:szCs w:val="28"/>
          <w:lang w:val="kk-KZ"/>
        </w:rPr>
        <w:t>3.7. Кәсіподақ комитеті бастауыш ұйымның жұмысы туралы, жиналыс /конференция/ шешуіне тікелей қатыспайтын басқа да сұрақтарды қарай алады.</w:t>
      </w:r>
    </w:p>
    <w:p w14:paraId="17A8BD74" w14:textId="77777777" w:rsidR="00440D4E" w:rsidRPr="005E69B3" w:rsidRDefault="00440D4E" w:rsidP="00440D4E">
      <w:pPr>
        <w:ind w:firstLine="567"/>
        <w:jc w:val="both"/>
        <w:rPr>
          <w:sz w:val="28"/>
          <w:szCs w:val="28"/>
          <w:lang w:val="kk-KZ"/>
        </w:rPr>
      </w:pPr>
      <w:r w:rsidRPr="005E69B3">
        <w:rPr>
          <w:sz w:val="28"/>
          <w:szCs w:val="28"/>
          <w:lang w:val="kk-KZ"/>
        </w:rPr>
        <w:t>3.8. Кәсіподақ комитетінің шешімімен бастауыш ұйымның құрылымдық бөлімдерінде кәсіподақ топтары және бюросы /цехком/ құрылады. Күнделікті жұмысты атқару үшін оларда:</w:t>
      </w:r>
    </w:p>
    <w:p w14:paraId="3F78BED7" w14:textId="77777777" w:rsidR="00440D4E" w:rsidRPr="005E69B3" w:rsidRDefault="00440D4E" w:rsidP="00440D4E">
      <w:pPr>
        <w:ind w:firstLine="720"/>
        <w:jc w:val="both"/>
        <w:rPr>
          <w:sz w:val="28"/>
          <w:szCs w:val="28"/>
          <w:lang w:val="kk-KZ"/>
        </w:rPr>
      </w:pPr>
      <w:r w:rsidRPr="005E69B3">
        <w:rPr>
          <w:sz w:val="28"/>
          <w:szCs w:val="28"/>
          <w:lang w:val="kk-KZ"/>
        </w:rPr>
        <w:lastRenderedPageBreak/>
        <w:noBreakHyphen/>
        <w:t xml:space="preserve"> кәсіподақ тобында </w:t>
      </w:r>
      <w:r w:rsidRPr="005E69B3">
        <w:rPr>
          <w:sz w:val="28"/>
          <w:szCs w:val="28"/>
          <w:lang w:val="kk-KZ"/>
        </w:rPr>
        <w:noBreakHyphen/>
        <w:t xml:space="preserve"> кәсіподақтың топтық ұйымдастырушысы және топ белсенділері сайланады;</w:t>
      </w:r>
    </w:p>
    <w:p w14:paraId="163E24AF" w14:textId="77777777" w:rsidR="00440D4E" w:rsidRPr="005E69B3" w:rsidRDefault="00440D4E" w:rsidP="00440D4E">
      <w:pPr>
        <w:ind w:firstLine="709"/>
        <w:jc w:val="both"/>
        <w:rPr>
          <w:sz w:val="28"/>
          <w:szCs w:val="28"/>
          <w:lang w:val="kk-KZ"/>
        </w:rPr>
      </w:pPr>
      <w:r w:rsidRPr="005E69B3">
        <w:rPr>
          <w:sz w:val="28"/>
          <w:szCs w:val="28"/>
          <w:lang w:val="kk-KZ"/>
        </w:rPr>
        <w:noBreakHyphen/>
        <w:t xml:space="preserve"> кәсіподақ бюросында  /цехкомда/ </w:t>
      </w:r>
      <w:r w:rsidRPr="005E69B3">
        <w:rPr>
          <w:sz w:val="28"/>
          <w:szCs w:val="28"/>
          <w:lang w:val="kk-KZ"/>
        </w:rPr>
        <w:noBreakHyphen/>
        <w:t xml:space="preserve"> төраға, оның орынбасары және мүшелері.</w:t>
      </w:r>
    </w:p>
    <w:p w14:paraId="69121A99" w14:textId="77777777" w:rsidR="00440D4E" w:rsidRPr="005E69B3" w:rsidRDefault="00440D4E" w:rsidP="00440D4E">
      <w:pPr>
        <w:ind w:firstLine="567"/>
        <w:jc w:val="both"/>
        <w:rPr>
          <w:sz w:val="28"/>
          <w:szCs w:val="28"/>
          <w:lang w:val="kk-KZ"/>
        </w:rPr>
      </w:pPr>
      <w:r w:rsidRPr="005E69B3">
        <w:rPr>
          <w:sz w:val="28"/>
          <w:szCs w:val="28"/>
          <w:lang w:val="kk-KZ"/>
        </w:rPr>
        <w:t>3.9. Жиналыс  /конференция/  шешімімен кәсіподақ бюросына құрылымдық бөлім жұмысы шеңберінде кәсіподақ комитетінің құқы берілуі мүмкін.</w:t>
      </w:r>
    </w:p>
    <w:p w14:paraId="7693554B" w14:textId="77777777" w:rsidR="00440D4E" w:rsidRPr="005E69B3" w:rsidRDefault="00440D4E" w:rsidP="00440D4E">
      <w:pPr>
        <w:ind w:firstLine="567"/>
        <w:jc w:val="both"/>
        <w:rPr>
          <w:sz w:val="28"/>
          <w:szCs w:val="28"/>
          <w:lang w:val="kk-KZ"/>
        </w:rPr>
      </w:pPr>
      <w:r w:rsidRPr="005E69B3">
        <w:rPr>
          <w:sz w:val="28"/>
          <w:szCs w:val="28"/>
          <w:lang w:val="kk-KZ"/>
        </w:rPr>
        <w:t>3.10. Кәсіподақ комитеті өз  жұмыс органдарының құрамын және олардың өкілеттігін өз еркімен анықтайды.</w:t>
      </w:r>
    </w:p>
    <w:p w14:paraId="0D3C05CD" w14:textId="77777777" w:rsidR="00440D4E" w:rsidRPr="005E69B3" w:rsidRDefault="00440D4E" w:rsidP="00440D4E">
      <w:pPr>
        <w:ind w:firstLine="567"/>
        <w:jc w:val="both"/>
        <w:rPr>
          <w:sz w:val="28"/>
          <w:szCs w:val="28"/>
          <w:lang w:val="kk-KZ"/>
        </w:rPr>
      </w:pPr>
      <w:r w:rsidRPr="005E69B3">
        <w:rPr>
          <w:sz w:val="28"/>
          <w:szCs w:val="28"/>
          <w:lang w:val="kk-KZ"/>
        </w:rPr>
        <w:t>3.11. Кәсіподақ комитетінің мәжілісі қажетіне қарай, бірақ кемінде үш айда бір рет өткізіледі және оның жұмысына мүшелерінің жартысынан артығы қатысса, құқықты болып саналады.</w:t>
      </w:r>
    </w:p>
    <w:p w14:paraId="52B73E25" w14:textId="77777777" w:rsidR="00440D4E" w:rsidRPr="005E69B3" w:rsidRDefault="00440D4E" w:rsidP="00440D4E">
      <w:pPr>
        <w:numPr>
          <w:ilvl w:val="1"/>
          <w:numId w:val="5"/>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Кәсіподақ комитеті жұмыс берушілермен не оның өкілдерімен қарым</w:t>
      </w:r>
      <w:r w:rsidRPr="005E69B3">
        <w:rPr>
          <w:sz w:val="28"/>
          <w:szCs w:val="28"/>
          <w:lang w:val="kk-KZ"/>
        </w:rPr>
        <w:noBreakHyphen/>
        <w:t>қатынасын әлеуметтік серіктестік принциптері бойынша және заңға қайшы келмейтін болса, оның қолма</w:t>
      </w:r>
      <w:r w:rsidRPr="005E69B3">
        <w:rPr>
          <w:sz w:val="28"/>
          <w:szCs w:val="28"/>
          <w:lang w:val="kk-KZ"/>
        </w:rPr>
        <w:noBreakHyphen/>
        <w:t>қол басқармалық қызметіне араласпайтын болып қалыптастырады.</w:t>
      </w:r>
    </w:p>
    <w:p w14:paraId="5AD805E1" w14:textId="77777777" w:rsidR="00440D4E" w:rsidRPr="005E69B3" w:rsidRDefault="00440D4E" w:rsidP="00440D4E">
      <w:pPr>
        <w:numPr>
          <w:ilvl w:val="1"/>
          <w:numId w:val="5"/>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Кәсіподақ комитеті бастауыш ұйымның жиналыс  /конференция/ аралығындағы жұмысын ұйымдастырып олардың шешімдерінің жобасын және басқа да құжаттарды, материалдарды дайындайды. Кәсіподақ комитеті жиналыс (конференция) аралығындағы оперативті және ағымдағы жұмысты қамтамасыз етеді, сондай-ақ жиналыс (конференция) және жоғары кәсіподақ органдары шешімдерінің орындалуын қамтамасыз етеді.</w:t>
      </w:r>
    </w:p>
    <w:p w14:paraId="2C666CEB" w14:textId="77777777" w:rsidR="00440D4E" w:rsidRPr="005E69B3" w:rsidRDefault="00440D4E" w:rsidP="00440D4E">
      <w:pPr>
        <w:numPr>
          <w:ilvl w:val="1"/>
          <w:numId w:val="5"/>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Кәсіподақ комитеті;</w:t>
      </w:r>
    </w:p>
    <w:p w14:paraId="706D4796"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кәсіпорынның, мекеменің тұрақты және тиімді жұмыс істеуін қолдайды;</w:t>
      </w:r>
    </w:p>
    <w:p w14:paraId="2B604BFD"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жұмыс берушіге не оның өкіліне кәсіпорындағы еңбек, әлеуметтік</w:t>
      </w:r>
      <w:r w:rsidRPr="005E69B3">
        <w:rPr>
          <w:sz w:val="28"/>
          <w:szCs w:val="28"/>
          <w:lang w:val="kk-KZ"/>
        </w:rPr>
        <w:noBreakHyphen/>
        <w:t>экономикалық сұрақтар бойынша нормативтік актілер қабылдауына ұсыныс жасайды. Нормативтік құжаттардың жобаларын қарайды, басқару органдары құрған құжаттар туралы өз пікірлерін білдіреді;</w:t>
      </w:r>
    </w:p>
    <w:p w14:paraId="2850048D"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еңбек ұжымының тапсыруымен оның мүдделерін ұжымдық келіссөз бен келісімдер жүргізгенде қорғайды, жұмыс берушілер және олардың өкілдерімен қарым</w:t>
      </w:r>
      <w:r w:rsidRPr="005E69B3">
        <w:rPr>
          <w:sz w:val="28"/>
          <w:szCs w:val="28"/>
          <w:lang w:val="kk-KZ"/>
        </w:rPr>
        <w:noBreakHyphen/>
        <w:t>қатынасын Қазақстан Республикасының Ұжымдық келісімдер туралы заңына сәйкес жүргізеді және осы мақсатта:</w:t>
      </w:r>
    </w:p>
    <w:p w14:paraId="20CB4E52"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кәсіподақ мүшелерінен ұжымдық келісім және оның жобасына ұсыныстар жинайды, құрылған жобаны жұмыскерлердің әрқайсысына дейін жеткізеді, құрылған жоба туралы кәсіпорынның, мекеменің бөлімшелерінде талқылау ұйымдастырады;</w:t>
      </w:r>
    </w:p>
    <w:p w14:paraId="32886300"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жұмыс беруші не оның өкілімен бірлесе отырып, тең құқылы жағдайда ұжымдық келіссөздер жүргізетін комиссия, қажетті жағдайда </w:t>
      </w:r>
      <w:r w:rsidRPr="005E69B3">
        <w:rPr>
          <w:sz w:val="28"/>
          <w:szCs w:val="28"/>
          <w:lang w:val="kk-KZ"/>
        </w:rPr>
        <w:noBreakHyphen/>
        <w:t xml:space="preserve"> келіссөз жүргізгенде аңықталған келіспеушіліктерді қалпына келтіру үшін келісім комиссиясын тағайындайды, өз өкілдеріне мамандық, ақыл</w:t>
      </w:r>
      <w:r w:rsidRPr="005E69B3">
        <w:rPr>
          <w:sz w:val="28"/>
          <w:szCs w:val="28"/>
          <w:lang w:val="kk-KZ"/>
        </w:rPr>
        <w:noBreakHyphen/>
        <w:t>кеңес және басқа да көмек көрсетеді;</w:t>
      </w:r>
    </w:p>
    <w:p w14:paraId="354ACE38" w14:textId="77777777" w:rsidR="00440D4E" w:rsidRPr="005E69B3" w:rsidRDefault="00440D4E" w:rsidP="00440D4E">
      <w:pPr>
        <w:ind w:firstLine="567"/>
        <w:jc w:val="both"/>
        <w:rPr>
          <w:sz w:val="28"/>
          <w:szCs w:val="28"/>
          <w:lang w:val="kk-KZ"/>
        </w:rPr>
      </w:pPr>
      <w:r w:rsidRPr="005E69B3">
        <w:rPr>
          <w:sz w:val="28"/>
          <w:szCs w:val="28"/>
          <w:lang w:val="kk-KZ"/>
        </w:rPr>
        <w:lastRenderedPageBreak/>
        <w:noBreakHyphen/>
        <w:t xml:space="preserve"> кәсіподақ талаптарына сай өз еңбек ұжымы тарапынан заңда белгіленген тәртіппен жиналыстар, митингілер, бой көрсету, демонстрация ұйымдастырып, қолдау көрсетеді;</w:t>
      </w:r>
    </w:p>
    <w:p w14:paraId="11D5FE4F"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еңбекті корғау, еңбек қарым</w:t>
      </w:r>
      <w:r w:rsidRPr="005E69B3">
        <w:rPr>
          <w:sz w:val="28"/>
          <w:szCs w:val="28"/>
          <w:lang w:val="kk-KZ"/>
        </w:rPr>
        <w:noBreakHyphen/>
        <w:t>қатынастары туралы заңдардың орындалуына коғамдық бақылау жасайды;</w:t>
      </w:r>
    </w:p>
    <w:p w14:paraId="5989C682"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кәсіпорында, мекемеде, ұйымда еңбек жағдайы мен еңбек қауіпсіздігін қамтамасыз ету шараларын тәуелсіз мамандар көмегімен сараптайды;</w:t>
      </w:r>
    </w:p>
    <w:p w14:paraId="159150B5"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жұмыс орнында сәтсіз оқиға және ауру пайда болу себептерін тексеруге қатысады және өз бетімен тексеру ұйымдастырады;</w:t>
      </w:r>
    </w:p>
    <w:p w14:paraId="02D1DD50"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еңбек туралы заңның бұзылуы, ұжымдық келісімнің орындалмауы, жана не өзгертілген еңбек жағдайлары туралы туындаған дауларды шешуге қатысады;</w:t>
      </w:r>
    </w:p>
    <w:p w14:paraId="48240A52"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кәсіпорын жұмыскерлері, ең алдымен кәсіподақ мүшелері арасында жұмыссыздықтың алдын алу, жұмыс берушілерден мүмкін болатын жұмыстан жаппай босату туралы мәліметті дер кезінде беруін, жұмыскерлер қысқартылған жағдайда оларға заңда көзделген кепілдіктерін, жәрдемақыларын толығымен төлеу  шараларын белгілеуге қатысады. Қажет жағдайда жұмыс берішелерге не оның өкілдеріне жұмыстан қысқарту шараларының жүргізілу мерзімін тоқтатып, не кейінге қалдыру  немесе кезекті саппен жүргізу туралы ұсыныс жасайды. Белгіленген тәртіп бойынша жұмыстан босағандардың </w:t>
      </w:r>
      <w:r w:rsidRPr="005E69B3">
        <w:rPr>
          <w:sz w:val="28"/>
          <w:szCs w:val="28"/>
          <w:lang w:val="kk-KZ"/>
        </w:rPr>
        <w:noBreakHyphen/>
        <w:t xml:space="preserve"> кәсіподақ мүшелерінің </w:t>
      </w:r>
      <w:r w:rsidRPr="005E69B3">
        <w:rPr>
          <w:sz w:val="28"/>
          <w:szCs w:val="28"/>
          <w:lang w:val="kk-KZ"/>
        </w:rPr>
        <w:noBreakHyphen/>
        <w:t xml:space="preserve"> мүдделерін қорғайды;</w:t>
      </w:r>
    </w:p>
    <w:p w14:paraId="29ACD7D7"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жұмыс және демалыс уақыты, ауысым графигін белгілеу, жұмыс түрлерінің тізімін жасау, тамақтану уақыты мен орны, жылдағы демалыс кезектерін реттеу, кезекті демалысты келесі жылға ауыстыру, уақыттан тыс жұмысқа тарту, тағы сол сияқты сұрақтарды шешуге қатысады;</w:t>
      </w:r>
    </w:p>
    <w:p w14:paraId="66E11ABC"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еңбек ақысын төлеу, рухани және материалды жұмылдыру түрлерін анықтау, сыйлық беру туралы ереже қабылдау, жылдық нәтижелер бойынша сый беру, еңбек нормаларын қайта қарау туралы шараларды ұйымдастырып, оларды іске асыруға қатысу;</w:t>
      </w:r>
    </w:p>
    <w:p w14:paraId="64CB9103"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жұмыскерлердің жеке топтардың еңбек жағдайларын реттеуге қатысады </w:t>
      </w:r>
      <w:r w:rsidRPr="005E69B3">
        <w:rPr>
          <w:sz w:val="28"/>
          <w:szCs w:val="28"/>
          <w:lang w:val="kk-KZ"/>
        </w:rPr>
        <w:noBreakHyphen/>
        <w:t xml:space="preserve"> оның ішінде бала емізетін әйелдерге берілген қосымша демалыстың мерзімі мен тәртібін анықтау;</w:t>
      </w:r>
    </w:p>
    <w:p w14:paraId="7086FD73"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еңбек және еңбекті қорғау туралы заңдардың орындалуын бақылайтын комиссия құрастырып, қоғамдық инспекторлар сайлайды;</w:t>
      </w:r>
    </w:p>
    <w:p w14:paraId="05B60B0F"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кәсіподақ мүшелерінің мүдделері мен мақсаттарын қорғау үшін сот органдарына шағым өтініштерін жолдайды; </w:t>
      </w:r>
    </w:p>
    <w:p w14:paraId="33D2EFAE" w14:textId="77777777" w:rsidR="00440D4E" w:rsidRPr="005E69B3" w:rsidRDefault="00440D4E" w:rsidP="00440D4E">
      <w:pPr>
        <w:numPr>
          <w:ilvl w:val="0"/>
          <w:numId w:val="6"/>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ұйым мүшелері үшін тегін құқықтық және ақыл</w:t>
      </w:r>
      <w:r w:rsidRPr="005E69B3">
        <w:rPr>
          <w:sz w:val="28"/>
          <w:szCs w:val="28"/>
          <w:lang w:val="kk-KZ"/>
        </w:rPr>
        <w:noBreakHyphen/>
        <w:t>кеңес көмегін ұйымдастырады, кәсіподақ қаражаты есебінен адвокат, жоғары маманды кеңесшілер шақырып, сотта және басқа органдарда кәсіподақ мүшелерін қорғау үшін өз өкілдерін бөледі;</w:t>
      </w:r>
    </w:p>
    <w:p w14:paraId="3E41A6A6"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кәсіпорын ардагерлері </w:t>
      </w:r>
      <w:r w:rsidRPr="005E69B3">
        <w:rPr>
          <w:sz w:val="28"/>
          <w:szCs w:val="28"/>
          <w:lang w:val="kk-KZ"/>
        </w:rPr>
        <w:noBreakHyphen/>
        <w:t xml:space="preserve"> кәсіподақ мүшелеріне қамқорлық жасайды, қажетті көмек көрсетеді, олардың мүдделерінің меншіктік түрі өзгерген жұмыс </w:t>
      </w:r>
      <w:r w:rsidRPr="005E69B3">
        <w:rPr>
          <w:sz w:val="28"/>
          <w:szCs w:val="28"/>
          <w:lang w:val="kk-KZ"/>
        </w:rPr>
        <w:lastRenderedPageBreak/>
        <w:t xml:space="preserve">орнында қысымшылық көрмеуін қадағалайды, оларды қажет жағдайларда кәсіподақ тапсырмаларын орындауға жұмылдырады; </w:t>
      </w:r>
    </w:p>
    <w:p w14:paraId="77A3103C"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кәсіподақ мүшелерінің санағын жүргізеді, кәсіподақ мүшелігіне қабылданғанда не шығарылғанда  Жарғылық талаптардың сақталуын қарайды;</w:t>
      </w:r>
    </w:p>
    <w:p w14:paraId="45B2B725"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бастауыш ұйым мүшелерінің сын</w:t>
      </w:r>
      <w:r w:rsidRPr="005E69B3">
        <w:rPr>
          <w:sz w:val="28"/>
          <w:szCs w:val="28"/>
          <w:lang w:val="kk-KZ"/>
        </w:rPr>
        <w:noBreakHyphen/>
        <w:t>пікірлері мен ұсыныстарын жинайды және оларды іске асыру шараларын ұйымдастырады;</w:t>
      </w:r>
    </w:p>
    <w:p w14:paraId="7428EF43"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кәсіподақ мүшелері арасында сұрау және басқа да тәсілдерді қолдана отырып, жалпы мүддеге сай пікірлер жинайды;</w:t>
      </w:r>
    </w:p>
    <w:p w14:paraId="616FE1F6"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ұйым мүшелері арасында Кәсіподақтың еңбек,   әлеуметтік</w:t>
      </w:r>
      <w:r w:rsidRPr="005E69B3">
        <w:rPr>
          <w:sz w:val="28"/>
          <w:szCs w:val="28"/>
          <w:lang w:val="kk-KZ"/>
        </w:rPr>
        <w:noBreakHyphen/>
        <w:t>экономикалық  және кәсіподақ мүшелерінің басқа құқылары мен мүдделерін қорғауда атқаратын рөлі туралы түсініктеме жұмыстарын жүргізеді;</w:t>
      </w:r>
    </w:p>
    <w:p w14:paraId="1C3C87B1" w14:textId="77777777" w:rsidR="00440D4E" w:rsidRPr="005E69B3" w:rsidRDefault="00440D4E" w:rsidP="00440D4E">
      <w:pPr>
        <w:numPr>
          <w:ilvl w:val="12"/>
          <w:numId w:val="0"/>
        </w:numPr>
        <w:ind w:firstLine="567"/>
        <w:jc w:val="both"/>
        <w:rPr>
          <w:sz w:val="28"/>
          <w:szCs w:val="28"/>
          <w:lang w:val="kk-KZ"/>
        </w:rPr>
      </w:pPr>
      <w:r w:rsidRPr="005E69B3">
        <w:rPr>
          <w:sz w:val="28"/>
          <w:szCs w:val="28"/>
          <w:lang w:val="kk-KZ"/>
        </w:rPr>
        <w:noBreakHyphen/>
        <w:t xml:space="preserve"> кәсіподақ мүшелері арасында, еңбек ұжымында құқылық және экономикалық білім тарату жұмыстарын ұйымдастырады; елде, аумақта,  кәсіпорында орын алған әлеуметтік</w:t>
      </w:r>
      <w:r w:rsidRPr="005E69B3">
        <w:rPr>
          <w:sz w:val="28"/>
          <w:szCs w:val="28"/>
          <w:lang w:val="kk-KZ"/>
        </w:rPr>
        <w:noBreakHyphen/>
        <w:t>экономикалық жағдай туралы нақтылы деректер тарату жұмыстарын ұйымдастырады;</w:t>
      </w:r>
    </w:p>
    <w:p w14:paraId="592E454D" w14:textId="77777777" w:rsidR="00440D4E" w:rsidRPr="005E69B3" w:rsidRDefault="00440D4E" w:rsidP="00440D4E">
      <w:pPr>
        <w:numPr>
          <w:ilvl w:val="0"/>
          <w:numId w:val="6"/>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Бастауыш ұйымның кәсіподақ бюджетін бекітеді және онң орындалуына қадағалау жүргізеді.</w:t>
      </w:r>
    </w:p>
    <w:p w14:paraId="5F25770F" w14:textId="77777777" w:rsidR="00440D4E" w:rsidRPr="005E69B3" w:rsidRDefault="00440D4E" w:rsidP="00440D4E">
      <w:pPr>
        <w:numPr>
          <w:ilvl w:val="1"/>
          <w:numId w:val="5"/>
        </w:numPr>
        <w:overflowPunct w:val="0"/>
        <w:autoSpaceDE w:val="0"/>
        <w:autoSpaceDN w:val="0"/>
        <w:adjustRightInd w:val="0"/>
        <w:jc w:val="both"/>
        <w:textAlignment w:val="baseline"/>
        <w:rPr>
          <w:sz w:val="28"/>
          <w:szCs w:val="28"/>
          <w:lang w:val="kk-KZ"/>
        </w:rPr>
      </w:pPr>
      <w:r w:rsidRPr="005E69B3">
        <w:rPr>
          <w:sz w:val="28"/>
          <w:szCs w:val="28"/>
          <w:lang w:val="kk-KZ"/>
        </w:rPr>
        <w:t>Төраға:</w:t>
      </w:r>
    </w:p>
    <w:p w14:paraId="3B555D5B"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бастауыш ұйымның жұмыс берушілермен, басқа органдармен, қарым</w:t>
      </w:r>
      <w:r w:rsidRPr="005E69B3">
        <w:rPr>
          <w:sz w:val="28"/>
          <w:szCs w:val="28"/>
          <w:lang w:val="kk-KZ"/>
        </w:rPr>
        <w:noBreakHyphen/>
        <w:t>қатынас жасайтын өкілетті  өкілі болып табылады;</w:t>
      </w:r>
    </w:p>
    <w:p w14:paraId="54EB3CE8"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кәсіподақ комитеті мен жиналысына /конференциясына/ тікелей  қатыспайтын жедел сұрақтарды өз еркімен шешеді;</w:t>
      </w:r>
    </w:p>
    <w:p w14:paraId="5F8C69BE"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жалпы жиналыс /конференция/, кәсіподақ комитеті мәжілісі қарауында сұрақтар дайындап, оларды әзірлеу үшін тұрақты және уақытша комиссиялар құрастырады, кәсіподақ комитеті жұмысына арнаулы мамандар, сарапшылар шақырады;</w:t>
      </w:r>
    </w:p>
    <w:p w14:paraId="28C19995"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кәсіподақ комитеті мәжілісін шақырып, оны жүргізіп отырады, қабылданған шешімдер мен хаттамаларға қол қояды;</w:t>
      </w:r>
    </w:p>
    <w:p w14:paraId="262DB0C3"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кәсіподақ мүшелерінің атынан ұжымдық шартқа қол қояды;</w:t>
      </w:r>
    </w:p>
    <w:p w14:paraId="41E2F531"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кәсіподақ комитетінің штатындағы қызметкерлердің жұмысын басқарады;</w:t>
      </w:r>
    </w:p>
    <w:p w14:paraId="3AE53629"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сайланбалы активтің оқуын ұйымдастырады, оларға нұскау береді;</w:t>
      </w:r>
    </w:p>
    <w:p w14:paraId="065BA92D"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Кәсіподақтың ішкі нормативтік құжаттарына сәйкес кәсіподақ комитетінің мақұлдауымен ақшалай операцияларды жүзеге асырады, шарттар жасасады;</w:t>
      </w:r>
    </w:p>
    <w:p w14:paraId="0575D481"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кәсіподақ оқу орындарында, курс, семинарларда өз білімін жетілдіру құқына ие;</w:t>
      </w:r>
    </w:p>
    <w:p w14:paraId="14661256" w14:textId="77777777" w:rsidR="00440D4E" w:rsidRPr="005E69B3" w:rsidRDefault="00440D4E" w:rsidP="00440D4E">
      <w:pPr>
        <w:numPr>
          <w:ilvl w:val="0"/>
          <w:numId w:val="6"/>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 xml:space="preserve">кәсіподақ мүшелерінің келісімімен, олардың жазбаша өтініші бойынша, әкімшілікпен келісу негізінде мүшелік жарналардың ақшасыз жиналуын және тиісті филиалдың есеп шотына Жарғыға сай белгіленген мөлшерде ақша  аударуды іске асырады; </w:t>
      </w:r>
    </w:p>
    <w:p w14:paraId="2ADA2CEF" w14:textId="77777777" w:rsidR="00440D4E" w:rsidRPr="005E69B3" w:rsidRDefault="00440D4E" w:rsidP="00440D4E">
      <w:pPr>
        <w:numPr>
          <w:ilvl w:val="0"/>
          <w:numId w:val="6"/>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Кәсіподақтың тиісті филиалының төрағасымен толық материалдық жауапкершілікті өзіне қабылдау туралы шарт жасасады;</w:t>
      </w:r>
    </w:p>
    <w:p w14:paraId="0EFA8F70" w14:textId="77777777" w:rsidR="00440D4E" w:rsidRPr="005E69B3" w:rsidRDefault="00440D4E" w:rsidP="00440D4E">
      <w:pPr>
        <w:numPr>
          <w:ilvl w:val="0"/>
          <w:numId w:val="6"/>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lastRenderedPageBreak/>
        <w:t>Қазақстан Республикасының заңнамасына және Кәсіподақтың ішкі нормативтік құжаттарына сәйкес жарғылық талаптардың орындалуына дербес жауапты болады.</w:t>
      </w:r>
    </w:p>
    <w:p w14:paraId="3D5D8185" w14:textId="77777777" w:rsidR="00440D4E" w:rsidRPr="005E69B3" w:rsidRDefault="00440D4E" w:rsidP="00440D4E">
      <w:pPr>
        <w:ind w:firstLine="567"/>
        <w:jc w:val="both"/>
        <w:rPr>
          <w:sz w:val="28"/>
          <w:szCs w:val="28"/>
          <w:lang w:val="kk-KZ"/>
        </w:rPr>
      </w:pPr>
      <w:r w:rsidRPr="005E69B3">
        <w:rPr>
          <w:sz w:val="28"/>
          <w:szCs w:val="28"/>
          <w:lang w:val="kk-KZ"/>
        </w:rPr>
        <w:t>3.16. Кәсіподақ комитетінің мүшелері және оның басқа өкілдері  Қазақстан Республикасы Кәсіптік одақтар туралы заңына сәйкес  мына құқықтарға ие:</w:t>
      </w:r>
    </w:p>
    <w:p w14:paraId="473EB03F"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кәсіпорынның, мекеменің, ұйымның кез келген цехына, бөліміне кедергісіз кіріп, қарай алады;</w:t>
      </w:r>
    </w:p>
    <w:p w14:paraId="4AFC2E10"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әкімшіліктен тиісті құжаттарды, мәліметтерді, еңбекақы туралы есептерді сұрай алады.</w:t>
      </w:r>
    </w:p>
    <w:p w14:paraId="477FF919" w14:textId="77777777" w:rsidR="00440D4E" w:rsidRPr="005E69B3" w:rsidRDefault="00440D4E" w:rsidP="00440D4E">
      <w:pPr>
        <w:numPr>
          <w:ilvl w:val="1"/>
          <w:numId w:val="7"/>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Кәсіподақ комитеті кәсіпорын жекешелендіріліп, мемлекет иелігінен алынғанда:</w:t>
      </w:r>
    </w:p>
    <w:p w14:paraId="13841365"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өз өкілетін жекешелендіру комиссиясының және жаңа құрылатын мемлекеттік емес кәсіпорынның басқарушы органдарының құрамына кіргізуді талап етеді;</w:t>
      </w:r>
    </w:p>
    <w:p w14:paraId="4CE8BEF7"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еңбек ұжымының, жеке кәсіподақ мүшелерінің заң құжаттарында белгіленген женілдіктерін сақтауда қоғамдық бақылау жасап, олардың құқықтары мен мүдделерін барынша қорғайды.</w:t>
      </w:r>
    </w:p>
    <w:p w14:paraId="17F2E931" w14:textId="77777777" w:rsidR="00440D4E" w:rsidRPr="005E69B3" w:rsidRDefault="00440D4E" w:rsidP="00440D4E">
      <w:pPr>
        <w:numPr>
          <w:ilvl w:val="1"/>
          <w:numId w:val="9"/>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Өз жұмысы туралы кәсіподақ комитеті жиналыс /конференция/ және жоғары кәсіподақ органдары алдына есеп береді. Жыл сайын бастауыш ұйым мүшелерінің алдында есеп беріп, тұрақты түрде, белгіленген мерзімдерде Кәсіподақтың тиісті филиалына статистикалық және қаражат жөнінде мәліметтер беріп тұрады.</w:t>
      </w:r>
    </w:p>
    <w:p w14:paraId="5CE8C003" w14:textId="77777777" w:rsidR="00440D4E" w:rsidRPr="005E69B3" w:rsidRDefault="00440D4E" w:rsidP="00440D4E">
      <w:pPr>
        <w:numPr>
          <w:ilvl w:val="1"/>
          <w:numId w:val="9"/>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Бастауыш ұйымның сайланбалы органдарының /кәсіподақ тобы, бюросы, ұйымдастырушысы, кәсіподақ комитеті/ сайлану мерзімі бес жыл.</w:t>
      </w:r>
    </w:p>
    <w:p w14:paraId="681B0A4E" w14:textId="77777777" w:rsidR="00440D4E" w:rsidRPr="005E69B3" w:rsidRDefault="00440D4E" w:rsidP="00440D4E">
      <w:pPr>
        <w:numPr>
          <w:ilvl w:val="1"/>
          <w:numId w:val="9"/>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Бастауыш ұйымдарда есеп беру мен сайлау өткізу туралы шешімді Кәсіподақтың тиісті филиалы қабылдайды. Кәсіподақ топтарында, бюросында, есеп берулер мен сайлаулар өткізу туралы шешімді кәсіподақ комитеті қабылдайды.</w:t>
      </w:r>
    </w:p>
    <w:p w14:paraId="70673CA8" w14:textId="77777777" w:rsidR="00440D4E" w:rsidRPr="005E69B3" w:rsidRDefault="00440D4E" w:rsidP="00440D4E">
      <w:pPr>
        <w:numPr>
          <w:ilvl w:val="1"/>
          <w:numId w:val="9"/>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Жарғыда басқаша көзделмесе, өз жұмысын бастауға негізі бар кәсіподақ жиналысының, конференциясының, сайланбалы органдар мәжілісінің шешімдері, жиналысқа қатысқан ұйым мүшелерінің, конференция делегаттарының, сайланбалы орган мүшелерінің жартысынан артығы дауыс берсе, қабылданды деп саналады.</w:t>
      </w:r>
    </w:p>
    <w:p w14:paraId="438EEF91" w14:textId="77777777" w:rsidR="00440D4E" w:rsidRPr="005E69B3" w:rsidRDefault="00440D4E" w:rsidP="00440D4E">
      <w:pPr>
        <w:ind w:firstLine="567"/>
        <w:jc w:val="both"/>
        <w:rPr>
          <w:sz w:val="28"/>
          <w:szCs w:val="28"/>
          <w:lang w:val="kk-KZ"/>
        </w:rPr>
      </w:pPr>
      <w:r w:rsidRPr="005E69B3">
        <w:rPr>
          <w:sz w:val="28"/>
          <w:szCs w:val="28"/>
          <w:lang w:val="kk-KZ"/>
        </w:rPr>
        <w:t>3.22. Кәсіподақ ұйымдастырушысы мен кәсіподақ комитетінің төрағасы сайланғанда дауыс беру түрі мен тәртібін жиналыс /конференция/ анықтайды.</w:t>
      </w:r>
    </w:p>
    <w:p w14:paraId="5D89754D" w14:textId="77777777" w:rsidR="00440D4E" w:rsidRPr="005E69B3" w:rsidRDefault="00440D4E" w:rsidP="00440D4E">
      <w:pPr>
        <w:numPr>
          <w:ilvl w:val="1"/>
          <w:numId w:val="8"/>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Ең көп немесе өзге кандидаттарға қарағанда көбірек және жиналысқа, конференцияға қатысушы делегаттардың, кәсіподақ органы мүшелерінің жартысынан көбінен дауыс алған, мәжіліс өткізілуіне құқықты деген жағдайда ұсынылған кандидаттар сайланды деп саналады.</w:t>
      </w:r>
    </w:p>
    <w:p w14:paraId="7D65ECD3" w14:textId="77777777" w:rsidR="00440D4E" w:rsidRPr="005E69B3" w:rsidRDefault="00440D4E" w:rsidP="00440D4E">
      <w:pPr>
        <w:ind w:firstLine="567"/>
        <w:jc w:val="both"/>
        <w:rPr>
          <w:sz w:val="28"/>
          <w:szCs w:val="28"/>
          <w:lang w:val="kk-KZ"/>
        </w:rPr>
      </w:pPr>
      <w:r w:rsidRPr="005E69B3">
        <w:rPr>
          <w:sz w:val="28"/>
          <w:szCs w:val="28"/>
          <w:lang w:val="kk-KZ"/>
        </w:rPr>
        <w:t>3.24. Қажет жағдайларда кәсіподақ органдарына қосымша не мерзімінен бұрын сайлау өткізуге болады.</w:t>
      </w:r>
    </w:p>
    <w:p w14:paraId="4A3B6365" w14:textId="77777777" w:rsidR="00440D4E" w:rsidRPr="005E69B3" w:rsidRDefault="00440D4E" w:rsidP="00440D4E">
      <w:pPr>
        <w:ind w:firstLine="567"/>
        <w:jc w:val="both"/>
        <w:rPr>
          <w:sz w:val="28"/>
          <w:szCs w:val="28"/>
          <w:lang w:val="kk-KZ"/>
        </w:rPr>
      </w:pPr>
      <w:r w:rsidRPr="005E69B3">
        <w:rPr>
          <w:sz w:val="28"/>
          <w:szCs w:val="28"/>
          <w:lang w:val="kk-KZ"/>
        </w:rPr>
        <w:lastRenderedPageBreak/>
        <w:t>Кәсіподақ комитетіне қосымша сайлау оның құрамын шамалап өзгерту қажеті болған жағдайда өткізіледі.</w:t>
      </w:r>
    </w:p>
    <w:p w14:paraId="6361068F" w14:textId="77777777" w:rsidR="00440D4E" w:rsidRPr="005E69B3" w:rsidRDefault="00440D4E" w:rsidP="00440D4E">
      <w:pPr>
        <w:ind w:firstLine="567"/>
        <w:jc w:val="both"/>
        <w:rPr>
          <w:sz w:val="28"/>
          <w:szCs w:val="28"/>
          <w:lang w:val="kk-KZ"/>
        </w:rPr>
      </w:pPr>
      <w:r w:rsidRPr="005E69B3">
        <w:rPr>
          <w:sz w:val="28"/>
          <w:szCs w:val="28"/>
          <w:lang w:val="kk-KZ"/>
        </w:rPr>
        <w:t>Бастауыш ұйым төрағасын мерзімінен бұрын сайлау кәсіподақ комитетінің мүшелерінің өкілеттігімен, немесе кәсіподақ комитетінің, төрағаның жұмысына қанағаттанбаған немесе Кәсіподақ Жарғысын бұзған жағдайда, кәсіподақ органының шешімімен өткізіледі.</w:t>
      </w:r>
    </w:p>
    <w:p w14:paraId="1C45993B" w14:textId="77777777" w:rsidR="00440D4E" w:rsidRPr="005E69B3" w:rsidRDefault="00440D4E" w:rsidP="00440D4E">
      <w:pPr>
        <w:jc w:val="both"/>
        <w:rPr>
          <w:sz w:val="28"/>
          <w:szCs w:val="28"/>
          <w:lang w:val="kk-KZ"/>
        </w:rPr>
      </w:pPr>
    </w:p>
    <w:p w14:paraId="35143AE2" w14:textId="77777777" w:rsidR="00440D4E" w:rsidRPr="005E69B3" w:rsidRDefault="00440D4E" w:rsidP="00440D4E">
      <w:pPr>
        <w:numPr>
          <w:ilvl w:val="0"/>
          <w:numId w:val="8"/>
        </w:numPr>
        <w:overflowPunct w:val="0"/>
        <w:autoSpaceDE w:val="0"/>
        <w:autoSpaceDN w:val="0"/>
        <w:adjustRightInd w:val="0"/>
        <w:ind w:left="720"/>
        <w:jc w:val="center"/>
        <w:textAlignment w:val="baseline"/>
        <w:rPr>
          <w:b/>
          <w:sz w:val="28"/>
          <w:szCs w:val="28"/>
          <w:lang w:val="kk-KZ"/>
        </w:rPr>
      </w:pPr>
      <w:r w:rsidRPr="005E69B3">
        <w:rPr>
          <w:b/>
          <w:sz w:val="28"/>
          <w:szCs w:val="28"/>
          <w:lang w:val="kk-KZ"/>
        </w:rPr>
        <w:t xml:space="preserve">КӘСІПОДАҚ  МҮЛКІН ПАЙДАЛАНУ, </w:t>
      </w:r>
    </w:p>
    <w:p w14:paraId="6423D0C2" w14:textId="77777777" w:rsidR="00440D4E" w:rsidRPr="005E69B3" w:rsidRDefault="00440D4E" w:rsidP="00440D4E">
      <w:pPr>
        <w:ind w:left="720"/>
        <w:jc w:val="center"/>
        <w:rPr>
          <w:b/>
          <w:sz w:val="28"/>
          <w:szCs w:val="28"/>
          <w:lang w:val="kk-KZ"/>
        </w:rPr>
      </w:pPr>
      <w:r w:rsidRPr="005E69B3">
        <w:rPr>
          <w:b/>
          <w:sz w:val="28"/>
          <w:szCs w:val="28"/>
          <w:lang w:val="kk-KZ"/>
        </w:rPr>
        <w:t>ҚАРАЖАТ ҚЫЗМЕТІ</w:t>
      </w:r>
    </w:p>
    <w:p w14:paraId="4D0C8874" w14:textId="77777777" w:rsidR="00440D4E" w:rsidRPr="005E69B3" w:rsidRDefault="00440D4E" w:rsidP="00440D4E">
      <w:pPr>
        <w:ind w:left="720"/>
        <w:jc w:val="center"/>
        <w:rPr>
          <w:b/>
          <w:sz w:val="28"/>
          <w:szCs w:val="28"/>
          <w:lang w:val="kk-KZ"/>
        </w:rPr>
      </w:pPr>
    </w:p>
    <w:p w14:paraId="74DBAC25" w14:textId="77777777" w:rsidR="00440D4E" w:rsidRPr="005E69B3" w:rsidRDefault="00440D4E" w:rsidP="00440D4E">
      <w:pPr>
        <w:ind w:firstLine="567"/>
        <w:jc w:val="both"/>
        <w:rPr>
          <w:sz w:val="28"/>
          <w:szCs w:val="28"/>
          <w:lang w:val="kk-KZ"/>
        </w:rPr>
      </w:pPr>
      <w:r w:rsidRPr="005E69B3">
        <w:rPr>
          <w:sz w:val="28"/>
          <w:szCs w:val="28"/>
          <w:lang w:val="kk-KZ"/>
        </w:rPr>
        <w:t>4.1. Бастауыш ұйымда Кәсіподақ немесе оның филиалы пайдалануға берген мүлкі болады.</w:t>
      </w:r>
    </w:p>
    <w:p w14:paraId="2A67F7C3" w14:textId="77777777" w:rsidR="00440D4E" w:rsidRPr="005E69B3" w:rsidRDefault="00440D4E" w:rsidP="00440D4E">
      <w:pPr>
        <w:numPr>
          <w:ilvl w:val="1"/>
          <w:numId w:val="10"/>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Ақшалай қаражат Кәсіподақ мүшесінің ай сайынғы жарнасынан, кәсіпорындар аударған ақшалар мен басқа да заңға қайшы келмейтін көздерден келген түсімдерден құралады.</w:t>
      </w:r>
    </w:p>
    <w:p w14:paraId="7198B21A" w14:textId="77777777" w:rsidR="00440D4E" w:rsidRPr="005E69B3" w:rsidRDefault="00440D4E" w:rsidP="00440D4E">
      <w:pPr>
        <w:numPr>
          <w:ilvl w:val="1"/>
          <w:numId w:val="10"/>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Әр айлық мүшелік жарна мына мөлшерде белгіленеді:</w:t>
      </w:r>
    </w:p>
    <w:p w14:paraId="09F58D7A"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жұмыс істейтіндер үшін айлық жалақысының бір проценті;</w:t>
      </w:r>
    </w:p>
    <w:p w14:paraId="2C4148E1"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штат қысқарып, мекеменің жойылуы салдарынан уақытша жұмыссыз қалған адамдар үшін үкімет белгілеген ең төменгі жалақы мөлшерінен  бір процент;</w:t>
      </w:r>
    </w:p>
    <w:p w14:paraId="5F95A51F"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жұмыс істейтін зейнеткерлердің зейнетақысынан бір процент;</w:t>
      </w:r>
    </w:p>
    <w:p w14:paraId="0AEC77BF"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студенттер мен оқушылар үшін стипендия мөлшерінен  бір процент.</w:t>
      </w:r>
    </w:p>
    <w:p w14:paraId="2CBA99ED" w14:textId="77777777" w:rsidR="00440D4E" w:rsidRPr="005E69B3" w:rsidRDefault="00440D4E" w:rsidP="00440D4E">
      <w:pPr>
        <w:ind w:firstLine="567"/>
        <w:jc w:val="both"/>
        <w:rPr>
          <w:sz w:val="28"/>
          <w:szCs w:val="28"/>
          <w:lang w:val="kk-KZ"/>
        </w:rPr>
      </w:pPr>
      <w:r w:rsidRPr="005E69B3">
        <w:rPr>
          <w:sz w:val="28"/>
          <w:szCs w:val="28"/>
          <w:lang w:val="kk-KZ"/>
        </w:rPr>
        <w:t xml:space="preserve">Бастауыш кәсіподақ ұйымдарының шешімі бойынша кәсіподақ мүшелік жарнасының жоғары мөлшері белгіленуі мүмкін. </w:t>
      </w:r>
    </w:p>
    <w:p w14:paraId="0DAFF424" w14:textId="77777777" w:rsidR="00440D4E" w:rsidRPr="005E69B3" w:rsidRDefault="00440D4E" w:rsidP="00440D4E">
      <w:pPr>
        <w:numPr>
          <w:ilvl w:val="1"/>
          <w:numId w:val="10"/>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Мүшелік жарналар қолма-қол немесе Кәсіподақ мүшесінің өтініші бойынша  еңбекақысының барлық түрінен аудару арқылы төленеді.</w:t>
      </w:r>
    </w:p>
    <w:p w14:paraId="3235B0CB" w14:textId="77777777" w:rsidR="00440D4E" w:rsidRPr="005E69B3" w:rsidRDefault="00440D4E" w:rsidP="00440D4E">
      <w:pPr>
        <w:ind w:firstLine="567"/>
        <w:jc w:val="both"/>
        <w:rPr>
          <w:sz w:val="28"/>
          <w:szCs w:val="28"/>
          <w:lang w:val="kk-KZ"/>
        </w:rPr>
      </w:pPr>
      <w:r w:rsidRPr="005E69B3">
        <w:rPr>
          <w:sz w:val="28"/>
          <w:szCs w:val="28"/>
          <w:lang w:val="kk-KZ"/>
        </w:rPr>
        <w:t>Қолма-қол төленбейтін қәсіподақтың мүшелік жарналарының тәртібі ұжымдық келісім-шартпен немесе әкімшілік пен кәсіподақ ұйымы арасындағы келісім-шартпен белгіленеді.</w:t>
      </w:r>
    </w:p>
    <w:p w14:paraId="50CC1990" w14:textId="77777777" w:rsidR="00440D4E" w:rsidRPr="005E69B3" w:rsidRDefault="00440D4E" w:rsidP="00440D4E">
      <w:pPr>
        <w:numPr>
          <w:ilvl w:val="1"/>
          <w:numId w:val="10"/>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Кәсіподақтың бастауыш ұйымдарында жиналған мүшелік жарна толығымен (100 пайыз) тиісті филиалдың шотына аударылады.</w:t>
      </w:r>
    </w:p>
    <w:p w14:paraId="40FD7D88" w14:textId="77777777" w:rsidR="00440D4E" w:rsidRPr="005E69B3" w:rsidRDefault="00440D4E" w:rsidP="00440D4E">
      <w:pPr>
        <w:ind w:firstLine="567"/>
        <w:jc w:val="both"/>
        <w:rPr>
          <w:sz w:val="28"/>
          <w:szCs w:val="28"/>
          <w:lang w:val="kk-KZ"/>
        </w:rPr>
      </w:pPr>
      <w:r w:rsidRPr="005E69B3">
        <w:rPr>
          <w:sz w:val="28"/>
          <w:szCs w:val="28"/>
          <w:lang w:val="kk-KZ"/>
        </w:rPr>
        <w:t>Бастауыш кәсіподақ ұйымынан түскен мүшелік жарнаның 60 пайызын бастауыш кәсіподақ ұйымының қызметін қамтамасыз етуге және жарғылық міндеттерді орындауға бағыттайды.</w:t>
      </w:r>
    </w:p>
    <w:p w14:paraId="57C5AA8A" w14:textId="77777777" w:rsidR="00440D4E" w:rsidRPr="005E69B3" w:rsidRDefault="00440D4E" w:rsidP="00440D4E">
      <w:pPr>
        <w:numPr>
          <w:ilvl w:val="1"/>
          <w:numId w:val="11"/>
        </w:numPr>
        <w:overflowPunct w:val="0"/>
        <w:autoSpaceDE w:val="0"/>
        <w:autoSpaceDN w:val="0"/>
        <w:adjustRightInd w:val="0"/>
        <w:ind w:left="0" w:firstLine="567"/>
        <w:jc w:val="both"/>
        <w:textAlignment w:val="baseline"/>
        <w:rPr>
          <w:b/>
          <w:sz w:val="28"/>
          <w:szCs w:val="28"/>
          <w:lang w:val="kk-KZ"/>
        </w:rPr>
      </w:pPr>
      <w:r w:rsidRPr="005E69B3">
        <w:rPr>
          <w:sz w:val="28"/>
          <w:szCs w:val="28"/>
          <w:lang w:val="kk-KZ"/>
        </w:rPr>
        <w:t>Негізсіз себептермен жоғарғы органдарды қаржыландырмайтын кәсіподақ ұйымдары сол органның шешімімен үш айдан кейін оған деген өзінің қоргау міндетін тоқтатады деп ескертіледі.</w:t>
      </w:r>
    </w:p>
    <w:p w14:paraId="552C4BB2" w14:textId="77777777" w:rsidR="00440D4E" w:rsidRPr="005E69B3" w:rsidRDefault="00440D4E" w:rsidP="00440D4E">
      <w:pPr>
        <w:numPr>
          <w:ilvl w:val="1"/>
          <w:numId w:val="11"/>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 xml:space="preserve">Кәсіподақтың ішкі нормативтік құжатына және толық материалдық жауапкершілікті қабылдау туралы жазбаша шартқа сәйкес бастауыш ұйымның төрағасы мүшелік жарналардың толық жиналуына және оларды бөлуге, міндетті аударымдар тәртібінің сақталуына дербес жауапты болады. </w:t>
      </w:r>
    </w:p>
    <w:p w14:paraId="1F60C428" w14:textId="77777777" w:rsidR="00440D4E" w:rsidRPr="005E69B3" w:rsidRDefault="00440D4E" w:rsidP="00440D4E">
      <w:pPr>
        <w:numPr>
          <w:ilvl w:val="1"/>
          <w:numId w:val="11"/>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lastRenderedPageBreak/>
        <w:t>Бастауыш ұйым ақшалай қаражаты мыналарға жұмсалады:</w:t>
      </w:r>
    </w:p>
    <w:p w14:paraId="5E51F9DD"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штаттағы аппаратты ұстауға;</w:t>
      </w:r>
    </w:p>
    <w:p w14:paraId="09EB6A21"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кәсіподақ мүшелеріне материалды көмек көрсетуге;</w:t>
      </w:r>
    </w:p>
    <w:p w14:paraId="27533B79"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жолдамалар жеңілдіктеріне, балалар мен зейнеткерлерге базарлыққа, мәдени</w:t>
      </w:r>
      <w:r w:rsidRPr="005E69B3">
        <w:rPr>
          <w:sz w:val="28"/>
          <w:szCs w:val="28"/>
          <w:lang w:val="kk-KZ"/>
        </w:rPr>
        <w:noBreakHyphen/>
        <w:t>сауықтыру орындарына жеңілдікпен билет алуға;</w:t>
      </w:r>
    </w:p>
    <w:p w14:paraId="3F1D4F5F"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әуесқойлардың мәдениет не шығармашылық мектептер жұмысына;</w:t>
      </w:r>
    </w:p>
    <w:p w14:paraId="627AD51D"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кәсіподақ мүшелерінің құқықтарын қорғау және заңгерлік кеңес беру үшін шақырылған арнаулы мамандар мен сарапшылардың ақысын төлеуге;</w:t>
      </w:r>
    </w:p>
    <w:p w14:paraId="1D4E9F11"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қамсыздандыру, әлеуметтік қорғау және кәсіподақтың ынтымақтастық қорларына, өзара көмек кассаларына;</w:t>
      </w:r>
    </w:p>
    <w:p w14:paraId="6C39075F"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кәсіподақ ұйымы құратын кәсіпорынның жарғылық қорына;</w:t>
      </w:r>
    </w:p>
    <w:p w14:paraId="62DCAA31" w14:textId="77777777" w:rsidR="00440D4E" w:rsidRPr="005E69B3" w:rsidRDefault="00440D4E" w:rsidP="00440D4E">
      <w:pPr>
        <w:numPr>
          <w:ilvl w:val="0"/>
          <w:numId w:val="6"/>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кәсіподақ кадрларын дайындап, білімін жетілдіруге, кәсіподақ белсенділері оқуын ұйымдастыруға;</w:t>
      </w:r>
    </w:p>
    <w:p w14:paraId="4679FC2E"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қамқорлық мүдделерге;</w:t>
      </w:r>
    </w:p>
    <w:p w14:paraId="50CC5D82" w14:textId="77777777" w:rsidR="00440D4E" w:rsidRPr="005E69B3" w:rsidRDefault="00440D4E" w:rsidP="00440D4E">
      <w:pPr>
        <w:ind w:firstLine="567"/>
        <w:jc w:val="both"/>
        <w:rPr>
          <w:sz w:val="28"/>
          <w:szCs w:val="28"/>
          <w:lang w:val="kk-KZ"/>
        </w:rPr>
      </w:pPr>
      <w:r w:rsidRPr="005E69B3">
        <w:rPr>
          <w:sz w:val="28"/>
          <w:szCs w:val="28"/>
          <w:lang w:val="kk-KZ"/>
        </w:rPr>
        <w:noBreakHyphen/>
        <w:t xml:space="preserve"> Кәсіподақ Жарғысы, осы Ережеге және кәсіподақ жиналысы /конференциясы/ шешімдеріне сай басқа да мақсаттарға.</w:t>
      </w:r>
    </w:p>
    <w:p w14:paraId="4B2C142D" w14:textId="77777777" w:rsidR="00440D4E" w:rsidRPr="005E69B3" w:rsidRDefault="00440D4E" w:rsidP="00440D4E">
      <w:pPr>
        <w:numPr>
          <w:ilvl w:val="1"/>
          <w:numId w:val="11"/>
        </w:numPr>
        <w:overflowPunct w:val="0"/>
        <w:autoSpaceDE w:val="0"/>
        <w:autoSpaceDN w:val="0"/>
        <w:adjustRightInd w:val="0"/>
        <w:ind w:left="0" w:firstLine="567"/>
        <w:jc w:val="both"/>
        <w:textAlignment w:val="baseline"/>
        <w:rPr>
          <w:b/>
          <w:sz w:val="28"/>
          <w:szCs w:val="28"/>
          <w:lang w:val="kk-KZ"/>
        </w:rPr>
      </w:pPr>
      <w:r w:rsidRPr="005E69B3">
        <w:rPr>
          <w:sz w:val="28"/>
          <w:szCs w:val="28"/>
          <w:lang w:val="kk-KZ"/>
        </w:rPr>
        <w:t xml:space="preserve">Бастауыш ұйымның қаржы </w:t>
      </w:r>
      <w:r w:rsidRPr="005E69B3">
        <w:rPr>
          <w:sz w:val="28"/>
          <w:szCs w:val="28"/>
          <w:lang w:val="kk-KZ"/>
        </w:rPr>
        <w:noBreakHyphen/>
        <w:t xml:space="preserve"> шаруашылық және басқа да жұмыстарына оның тексеру комиссиялары, сондай-ақ жоғарғы кәсіподақ органдары мен оның тексеру комиссиялары бақылау жасайды.</w:t>
      </w:r>
    </w:p>
    <w:p w14:paraId="750ED4EA" w14:textId="77777777" w:rsidR="00440D4E" w:rsidRPr="005E69B3" w:rsidRDefault="00440D4E" w:rsidP="00440D4E">
      <w:pPr>
        <w:numPr>
          <w:ilvl w:val="1"/>
          <w:numId w:val="11"/>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Бастауыш ұйым жарты жыл сайын кәсіподақтың тиісті филиалына қаржы есебін беріп отырады.</w:t>
      </w:r>
    </w:p>
    <w:p w14:paraId="550B1BA7" w14:textId="77777777" w:rsidR="00440D4E" w:rsidRPr="005E69B3" w:rsidRDefault="00440D4E" w:rsidP="00440D4E">
      <w:pPr>
        <w:ind w:left="420"/>
        <w:jc w:val="both"/>
        <w:rPr>
          <w:sz w:val="28"/>
          <w:szCs w:val="28"/>
          <w:lang w:val="kk-KZ"/>
        </w:rPr>
      </w:pPr>
    </w:p>
    <w:p w14:paraId="2630BF3E" w14:textId="77777777" w:rsidR="00440D4E" w:rsidRPr="005E69B3" w:rsidRDefault="00440D4E" w:rsidP="00440D4E">
      <w:pPr>
        <w:numPr>
          <w:ilvl w:val="0"/>
          <w:numId w:val="11"/>
        </w:numPr>
        <w:overflowPunct w:val="0"/>
        <w:autoSpaceDE w:val="0"/>
        <w:autoSpaceDN w:val="0"/>
        <w:adjustRightInd w:val="0"/>
        <w:jc w:val="center"/>
        <w:textAlignment w:val="baseline"/>
        <w:rPr>
          <w:sz w:val="28"/>
          <w:szCs w:val="28"/>
        </w:rPr>
      </w:pPr>
      <w:r w:rsidRPr="005E69B3">
        <w:rPr>
          <w:b/>
          <w:sz w:val="28"/>
          <w:szCs w:val="28"/>
          <w:lang w:val="kk-KZ"/>
        </w:rPr>
        <w:t>КӘСІПОДАҚ  БАСТАУЫШ  ҰЙЫМЫНЫҢ</w:t>
      </w:r>
    </w:p>
    <w:p w14:paraId="372584BE" w14:textId="77777777" w:rsidR="00440D4E" w:rsidRPr="005E69B3" w:rsidRDefault="00440D4E" w:rsidP="00440D4E">
      <w:pPr>
        <w:ind w:firstLine="567"/>
        <w:jc w:val="center"/>
        <w:rPr>
          <w:b/>
          <w:sz w:val="28"/>
          <w:szCs w:val="28"/>
          <w:lang w:val="kk-KZ"/>
        </w:rPr>
      </w:pPr>
      <w:r w:rsidRPr="005E69B3">
        <w:rPr>
          <w:b/>
          <w:sz w:val="28"/>
          <w:szCs w:val="28"/>
          <w:lang w:val="kk-KZ"/>
        </w:rPr>
        <w:t>ТЕКСЕРУ  КОМИССИЯСЫ</w:t>
      </w:r>
    </w:p>
    <w:p w14:paraId="356230FC" w14:textId="77777777" w:rsidR="00440D4E" w:rsidRPr="005E69B3" w:rsidRDefault="00440D4E" w:rsidP="00440D4E">
      <w:pPr>
        <w:ind w:firstLine="567"/>
        <w:jc w:val="center"/>
        <w:rPr>
          <w:b/>
          <w:sz w:val="28"/>
          <w:szCs w:val="28"/>
          <w:lang w:val="kk-KZ"/>
        </w:rPr>
      </w:pPr>
    </w:p>
    <w:p w14:paraId="12FE03B9" w14:textId="77777777" w:rsidR="00440D4E" w:rsidRPr="005E69B3" w:rsidRDefault="00440D4E" w:rsidP="00440D4E">
      <w:pPr>
        <w:numPr>
          <w:ilvl w:val="1"/>
          <w:numId w:val="12"/>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Бастауыш ұйымның тексеру комиссиясы жиналыста /конференцияда/ кәсіподақ комитетімен бір уақытта және өкілдігі бір мерзімге сайланады және өз жұмысын Кәсіподақ съезі бекіткен Кәсіподақтың Тексеру комиссиясы туралы Ережеге</w:t>
      </w:r>
      <w:r w:rsidRPr="005E69B3">
        <w:rPr>
          <w:b/>
          <w:sz w:val="28"/>
          <w:szCs w:val="28"/>
          <w:lang w:val="kk-KZ"/>
        </w:rPr>
        <w:t xml:space="preserve"> </w:t>
      </w:r>
      <w:r w:rsidRPr="005E69B3">
        <w:rPr>
          <w:sz w:val="28"/>
          <w:szCs w:val="28"/>
          <w:lang w:val="kk-KZ"/>
        </w:rPr>
        <w:t>сай атқарады.</w:t>
      </w:r>
    </w:p>
    <w:p w14:paraId="35E19152" w14:textId="77777777" w:rsidR="00440D4E" w:rsidRPr="005E69B3" w:rsidRDefault="00440D4E" w:rsidP="00440D4E">
      <w:pPr>
        <w:ind w:left="567"/>
        <w:jc w:val="both"/>
        <w:rPr>
          <w:sz w:val="28"/>
          <w:szCs w:val="28"/>
          <w:lang w:val="kk-KZ"/>
        </w:rPr>
      </w:pPr>
    </w:p>
    <w:p w14:paraId="2990CAB6" w14:textId="77777777" w:rsidR="00440D4E" w:rsidRPr="005E69B3" w:rsidRDefault="00440D4E" w:rsidP="00440D4E">
      <w:pPr>
        <w:numPr>
          <w:ilvl w:val="0"/>
          <w:numId w:val="12"/>
        </w:numPr>
        <w:overflowPunct w:val="0"/>
        <w:autoSpaceDE w:val="0"/>
        <w:autoSpaceDN w:val="0"/>
        <w:adjustRightInd w:val="0"/>
        <w:jc w:val="center"/>
        <w:textAlignment w:val="baseline"/>
        <w:rPr>
          <w:b/>
          <w:sz w:val="28"/>
          <w:szCs w:val="28"/>
          <w:lang w:val="kk-KZ"/>
        </w:rPr>
      </w:pPr>
      <w:r w:rsidRPr="005E69B3">
        <w:rPr>
          <w:b/>
          <w:sz w:val="28"/>
          <w:szCs w:val="28"/>
          <w:lang w:val="kk-KZ"/>
        </w:rPr>
        <w:t>БАСТАУЫШ  ҰЙЫМ  ЖҰМЫСЫНЫҢ  ТОҚТАТЫЛУЫ</w:t>
      </w:r>
    </w:p>
    <w:p w14:paraId="32BD6C61" w14:textId="77777777" w:rsidR="00440D4E" w:rsidRPr="005E69B3" w:rsidRDefault="00440D4E" w:rsidP="00440D4E">
      <w:pPr>
        <w:ind w:firstLine="567"/>
        <w:jc w:val="both"/>
        <w:rPr>
          <w:b/>
          <w:sz w:val="28"/>
          <w:szCs w:val="28"/>
          <w:lang w:val="kk-KZ"/>
        </w:rPr>
      </w:pPr>
    </w:p>
    <w:p w14:paraId="27F38AEC" w14:textId="77777777" w:rsidR="00440D4E" w:rsidRPr="005E69B3" w:rsidRDefault="00440D4E" w:rsidP="00440D4E">
      <w:pPr>
        <w:numPr>
          <w:ilvl w:val="1"/>
          <w:numId w:val="12"/>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 xml:space="preserve">Бастауыш ұйымның қызметі бастауыш кәсіподақ ұйымы жиналысының немесе конференциясының шешімі бойынша тоқтатылуы мүмкін емес. </w:t>
      </w:r>
    </w:p>
    <w:p w14:paraId="452556BA" w14:textId="77777777" w:rsidR="00440D4E" w:rsidRPr="005E69B3" w:rsidRDefault="00440D4E" w:rsidP="00440D4E">
      <w:pPr>
        <w:numPr>
          <w:ilvl w:val="1"/>
          <w:numId w:val="12"/>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Егер ұйымда кәсіподақ мүшелерінің саны оның құрылуы үшін қажет болған саннан азайған немесе ұйымдағы кәсіподақ мүшелерінің жалпы санының 15 % астамы</w:t>
      </w:r>
      <w:r w:rsidRPr="005E69B3">
        <w:rPr>
          <w:b/>
          <w:sz w:val="28"/>
          <w:szCs w:val="28"/>
          <w:lang w:val="kk-KZ"/>
        </w:rPr>
        <w:t xml:space="preserve"> </w:t>
      </w:r>
      <w:r w:rsidRPr="005E69B3">
        <w:rPr>
          <w:sz w:val="28"/>
          <w:szCs w:val="28"/>
          <w:lang w:val="kk-KZ"/>
        </w:rPr>
        <w:t>кәсіподақ құрамынан жаппай шыққан жағдайда бастауыш ұйымның төрағасы немесе кәсіподақ комитеті 30 күнтізбелік күн ішінде шешім қабылдау үшін тиісті филиалға хабарлайды.</w:t>
      </w:r>
    </w:p>
    <w:p w14:paraId="447CF2FD" w14:textId="77777777" w:rsidR="00440D4E" w:rsidRPr="005E69B3" w:rsidRDefault="00440D4E" w:rsidP="00440D4E">
      <w:pPr>
        <w:numPr>
          <w:ilvl w:val="1"/>
          <w:numId w:val="12"/>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lastRenderedPageBreak/>
        <w:t>Жиналыс бастауыш ұйымның жұмысы тоқтатылады деп шешім қабылдағанда құрамында аумақтық ұйымның тексеру комиссиясының мүшесі бар Тексеру комиссиясын құрады.</w:t>
      </w:r>
    </w:p>
    <w:p w14:paraId="0882B073" w14:textId="77777777" w:rsidR="00440D4E" w:rsidRPr="005E69B3" w:rsidRDefault="00440D4E" w:rsidP="00440D4E">
      <w:pPr>
        <w:ind w:firstLine="567"/>
        <w:jc w:val="both"/>
        <w:rPr>
          <w:sz w:val="28"/>
          <w:szCs w:val="28"/>
          <w:lang w:val="kk-KZ"/>
        </w:rPr>
      </w:pPr>
      <w:r w:rsidRPr="005E69B3">
        <w:rPr>
          <w:sz w:val="28"/>
          <w:szCs w:val="28"/>
          <w:lang w:val="kk-KZ"/>
        </w:rPr>
        <w:t>Тексеру комиссиясының есебін тиісті филиал Кеңесі бекітеді. Қалған мүлік, ақшалай қаражат Кәсіподақ Жарғысында көзделген мақсаттарға жұмсалады.</w:t>
      </w:r>
    </w:p>
    <w:p w14:paraId="18B7EBC5" w14:textId="77777777" w:rsidR="00440D4E" w:rsidRPr="005E69B3" w:rsidRDefault="00440D4E" w:rsidP="00440D4E">
      <w:pPr>
        <w:numPr>
          <w:ilvl w:val="1"/>
          <w:numId w:val="12"/>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Ұйым жұмыс берушінің /оның өкілдерінің/ ынтасымен не шешімімен әкімшілік тәртіппен таратылуға не жұмысын уақытша тоқтатуға жатпайды. Мұндай   әрекеттер сотта шағымдалады.</w:t>
      </w:r>
    </w:p>
    <w:p w14:paraId="62DC9CB0" w14:textId="77777777" w:rsidR="00440D4E" w:rsidRPr="005E69B3" w:rsidRDefault="00440D4E" w:rsidP="00440D4E">
      <w:pPr>
        <w:ind w:left="567"/>
        <w:jc w:val="both"/>
        <w:rPr>
          <w:sz w:val="28"/>
          <w:szCs w:val="28"/>
          <w:lang w:val="kk-KZ"/>
        </w:rPr>
      </w:pPr>
    </w:p>
    <w:p w14:paraId="4473E7A6" w14:textId="77777777" w:rsidR="00440D4E" w:rsidRPr="005E69B3" w:rsidRDefault="00440D4E" w:rsidP="00440D4E">
      <w:pPr>
        <w:numPr>
          <w:ilvl w:val="0"/>
          <w:numId w:val="12"/>
        </w:numPr>
        <w:overflowPunct w:val="0"/>
        <w:autoSpaceDE w:val="0"/>
        <w:autoSpaceDN w:val="0"/>
        <w:adjustRightInd w:val="0"/>
        <w:jc w:val="center"/>
        <w:textAlignment w:val="baseline"/>
        <w:rPr>
          <w:b/>
          <w:sz w:val="28"/>
          <w:szCs w:val="28"/>
          <w:lang w:val="kk-KZ"/>
        </w:rPr>
      </w:pPr>
      <w:r w:rsidRPr="005E69B3">
        <w:rPr>
          <w:b/>
          <w:sz w:val="28"/>
          <w:szCs w:val="28"/>
          <w:lang w:val="kk-KZ"/>
        </w:rPr>
        <w:t>ҚОРЫТЫНДЫ ЕРЕЖЕЛЕР</w:t>
      </w:r>
    </w:p>
    <w:p w14:paraId="2D8AB1BC" w14:textId="77777777" w:rsidR="00440D4E" w:rsidRPr="005E69B3" w:rsidRDefault="00440D4E" w:rsidP="00440D4E">
      <w:pPr>
        <w:ind w:left="720"/>
        <w:jc w:val="both"/>
        <w:rPr>
          <w:b/>
          <w:sz w:val="28"/>
          <w:szCs w:val="28"/>
          <w:lang w:val="kk-KZ"/>
        </w:rPr>
      </w:pPr>
    </w:p>
    <w:p w14:paraId="3CD13863" w14:textId="77777777" w:rsidR="00440D4E" w:rsidRPr="005E69B3" w:rsidRDefault="00440D4E" w:rsidP="00440D4E">
      <w:pPr>
        <w:numPr>
          <w:ilvl w:val="1"/>
          <w:numId w:val="12"/>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Бастауыш ұйымның белгілеген үлгідегі бланктері, мөрі мен мөр табаны бар.</w:t>
      </w:r>
    </w:p>
    <w:p w14:paraId="416D058E" w14:textId="77777777" w:rsidR="00440D4E" w:rsidRPr="005E69B3" w:rsidRDefault="00440D4E" w:rsidP="00440D4E">
      <w:pPr>
        <w:numPr>
          <w:ilvl w:val="1"/>
          <w:numId w:val="12"/>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Осы Ережеде көрсетілмеген сұрақтар болса, оларды шешу үшін Кәсіподақ Жарғысын басшылыққа алу керек.</w:t>
      </w:r>
    </w:p>
    <w:p w14:paraId="0E7AFF64" w14:textId="77777777" w:rsidR="00440D4E" w:rsidRPr="005E69B3" w:rsidRDefault="00440D4E" w:rsidP="00440D4E">
      <w:pPr>
        <w:numPr>
          <w:ilvl w:val="1"/>
          <w:numId w:val="12"/>
        </w:numPr>
        <w:overflowPunct w:val="0"/>
        <w:autoSpaceDE w:val="0"/>
        <w:autoSpaceDN w:val="0"/>
        <w:adjustRightInd w:val="0"/>
        <w:ind w:left="0" w:firstLine="567"/>
        <w:jc w:val="both"/>
        <w:textAlignment w:val="baseline"/>
        <w:rPr>
          <w:sz w:val="28"/>
          <w:szCs w:val="28"/>
          <w:lang w:val="kk-KZ"/>
        </w:rPr>
      </w:pPr>
      <w:r w:rsidRPr="005E69B3">
        <w:rPr>
          <w:sz w:val="28"/>
          <w:szCs w:val="28"/>
          <w:lang w:val="kk-KZ"/>
        </w:rPr>
        <w:t>Осы Ережеге түсінік беру, оның негізгі принциптерін бұзбайтын өзгертулер мен толықтырулар енгізу Кәсіподақ Орталық Кеңесінің құ</w:t>
      </w:r>
      <w:r>
        <w:rPr>
          <w:sz w:val="28"/>
          <w:szCs w:val="28"/>
          <w:lang w:val="kk-KZ"/>
        </w:rPr>
        <w:t>зырына жатады.</w:t>
      </w:r>
    </w:p>
    <w:p w14:paraId="1FA45AE6" w14:textId="77777777" w:rsidR="00440D4E" w:rsidRPr="00395336" w:rsidRDefault="00440D4E" w:rsidP="00440D4E">
      <w:pPr>
        <w:ind w:firstLine="720"/>
        <w:jc w:val="both"/>
        <w:rPr>
          <w:lang w:val="kk-KZ"/>
        </w:rPr>
      </w:pPr>
      <w:r w:rsidRPr="001A6C3D">
        <w:rPr>
          <w:lang w:val="kk-KZ"/>
        </w:rPr>
        <w:t xml:space="preserve"> </w:t>
      </w:r>
    </w:p>
    <w:p w14:paraId="7F3FEC89" w14:textId="77777777" w:rsidR="00440D4E" w:rsidRDefault="00440D4E" w:rsidP="00440D4E">
      <w:pPr>
        <w:pStyle w:val="a3"/>
        <w:jc w:val="left"/>
        <w:rPr>
          <w:b w:val="0"/>
          <w:i/>
          <w:sz w:val="24"/>
          <w:lang w:val="kk-KZ"/>
        </w:rPr>
      </w:pPr>
    </w:p>
    <w:p w14:paraId="526252CF" w14:textId="77777777" w:rsidR="00440D4E" w:rsidRDefault="00440D4E" w:rsidP="00440D4E">
      <w:pPr>
        <w:pStyle w:val="a3"/>
        <w:jc w:val="left"/>
        <w:rPr>
          <w:b w:val="0"/>
          <w:i/>
          <w:sz w:val="24"/>
          <w:lang w:val="kk-KZ"/>
        </w:rPr>
      </w:pPr>
    </w:p>
    <w:p w14:paraId="210F9F99" w14:textId="77777777" w:rsidR="00440D4E" w:rsidRDefault="00440D4E" w:rsidP="00440D4E">
      <w:pPr>
        <w:pStyle w:val="a3"/>
        <w:jc w:val="left"/>
        <w:rPr>
          <w:b w:val="0"/>
          <w:i/>
          <w:sz w:val="24"/>
          <w:lang w:val="kk-KZ"/>
        </w:rPr>
      </w:pPr>
    </w:p>
    <w:p w14:paraId="6F6A8699" w14:textId="77777777" w:rsidR="00440D4E" w:rsidRPr="00EE3D9A" w:rsidRDefault="00440D4E" w:rsidP="00440D4E">
      <w:pPr>
        <w:pStyle w:val="a3"/>
        <w:jc w:val="left"/>
        <w:rPr>
          <w:b w:val="0"/>
          <w:i/>
          <w:sz w:val="24"/>
          <w:lang w:val="kk-KZ"/>
        </w:rPr>
      </w:pPr>
    </w:p>
    <w:p w14:paraId="64BA8980" w14:textId="77777777" w:rsidR="00440D4E" w:rsidRPr="00EE3D9A" w:rsidRDefault="00440D4E" w:rsidP="00440D4E">
      <w:pPr>
        <w:pStyle w:val="a3"/>
        <w:ind w:firstLine="4820"/>
        <w:rPr>
          <w:b w:val="0"/>
          <w:i/>
          <w:sz w:val="24"/>
          <w:lang w:val="kk-KZ"/>
        </w:rPr>
      </w:pPr>
    </w:p>
    <w:p w14:paraId="65702FB6" w14:textId="77777777" w:rsidR="00F05A2C" w:rsidRPr="00440D4E" w:rsidRDefault="00F47517">
      <w:pPr>
        <w:rPr>
          <w:lang w:val="kk-KZ"/>
        </w:rPr>
      </w:pPr>
    </w:p>
    <w:sectPr w:rsidR="00F05A2C" w:rsidRPr="00440D4E">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D2CD" w14:textId="77777777" w:rsidR="00F47517" w:rsidRDefault="00F47517" w:rsidP="00B9366C">
      <w:r>
        <w:separator/>
      </w:r>
    </w:p>
  </w:endnote>
  <w:endnote w:type="continuationSeparator" w:id="0">
    <w:p w14:paraId="3C8B1D40" w14:textId="77777777" w:rsidR="00F47517" w:rsidRDefault="00F47517" w:rsidP="00B9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824F" w14:textId="77777777" w:rsidR="008B742A" w:rsidRDefault="008B742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81364"/>
      <w:docPartObj>
        <w:docPartGallery w:val="Page Numbers (Bottom of Page)"/>
        <w:docPartUnique/>
      </w:docPartObj>
    </w:sdtPr>
    <w:sdtEndPr/>
    <w:sdtContent>
      <w:p w14:paraId="03BE5862" w14:textId="19DB9CBE" w:rsidR="00B9366C" w:rsidRDefault="00B9366C">
        <w:pPr>
          <w:pStyle w:val="a7"/>
          <w:jc w:val="right"/>
        </w:pPr>
        <w:r>
          <w:fldChar w:fldCharType="begin"/>
        </w:r>
        <w:r>
          <w:instrText>PAGE   \* MERGEFORMAT</w:instrText>
        </w:r>
        <w:r>
          <w:fldChar w:fldCharType="separate"/>
        </w:r>
        <w:r>
          <w:t>2</w:t>
        </w:r>
        <w:r>
          <w:fldChar w:fldCharType="end"/>
        </w:r>
      </w:p>
    </w:sdtContent>
  </w:sdt>
  <w:p w14:paraId="0C085195" w14:textId="77777777" w:rsidR="00B9366C" w:rsidRDefault="00B9366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9C4D" w14:textId="77777777" w:rsidR="008B742A" w:rsidRDefault="008B74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4AFF8" w14:textId="77777777" w:rsidR="00F47517" w:rsidRDefault="00F47517" w:rsidP="00B9366C">
      <w:r>
        <w:separator/>
      </w:r>
    </w:p>
  </w:footnote>
  <w:footnote w:type="continuationSeparator" w:id="0">
    <w:p w14:paraId="45DA2CE9" w14:textId="77777777" w:rsidR="00F47517" w:rsidRDefault="00F47517" w:rsidP="00B93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BF63" w14:textId="0E1FB4EE" w:rsidR="008B742A" w:rsidRDefault="008B742A">
    <w:pPr>
      <w:pStyle w:val="a5"/>
    </w:pPr>
    <w:r>
      <w:rPr>
        <w:noProof/>
      </w:rPr>
      <w:pict w14:anchorId="716CD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5938" o:spid="_x0000_s1026" type="#_x0000_t75" style="position:absolute;margin-left:0;margin-top:0;width:893.55pt;height:1262.85pt;z-index:-251657216;mso-position-horizontal:center;mso-position-horizontal-relative:margin;mso-position-vertical:center;mso-position-vertical-relative:margin" o:allowincell="f">
          <v:imagedata r:id="rId1" o:title="Лого Профсоюз пдф (1)_page-000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FA962" w14:textId="769D8BBC" w:rsidR="008B742A" w:rsidRDefault="008B742A">
    <w:pPr>
      <w:pStyle w:val="a5"/>
    </w:pPr>
    <w:r>
      <w:rPr>
        <w:noProof/>
      </w:rPr>
      <w:pict w14:anchorId="15069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5939" o:spid="_x0000_s1027" type="#_x0000_t75" style="position:absolute;margin-left:0;margin-top:0;width:893.55pt;height:1262.85pt;z-index:-251656192;mso-position-horizontal:center;mso-position-horizontal-relative:margin;mso-position-vertical:center;mso-position-vertical-relative:margin" o:allowincell="f">
          <v:imagedata r:id="rId1" o:title="Лого Профсоюз пдф (1)_page-000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9779" w14:textId="13983008" w:rsidR="008B742A" w:rsidRDefault="008B742A">
    <w:pPr>
      <w:pStyle w:val="a5"/>
    </w:pPr>
    <w:r>
      <w:rPr>
        <w:noProof/>
      </w:rPr>
      <w:pict w14:anchorId="50775C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15937" o:spid="_x0000_s1025" type="#_x0000_t75" style="position:absolute;margin-left:0;margin-top:0;width:893.55pt;height:1262.85pt;z-index:-251658240;mso-position-horizontal:center;mso-position-horizontal-relative:margin;mso-position-vertical:center;mso-position-vertical-relative:margin" o:allowincell="f">
          <v:imagedata r:id="rId1" o:title="Лого Профсоюз пдф (1)_page-000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C89"/>
    <w:multiLevelType w:val="multilevel"/>
    <w:tmpl w:val="23560EDC"/>
    <w:lvl w:ilvl="0">
      <w:start w:val="4"/>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D15BC6"/>
    <w:multiLevelType w:val="multilevel"/>
    <w:tmpl w:val="16889EBE"/>
    <w:lvl w:ilvl="0">
      <w:start w:val="4"/>
      <w:numFmt w:val="decimal"/>
      <w:lvlText w:val="%1."/>
      <w:lvlJc w:val="left"/>
      <w:pPr>
        <w:ind w:left="420" w:hanging="420"/>
      </w:pPr>
      <w:rPr>
        <w:rFonts w:hint="default"/>
        <w:b/>
      </w:rPr>
    </w:lvl>
    <w:lvl w:ilvl="1">
      <w:start w:val="6"/>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 w15:restartNumberingAfterBreak="0">
    <w:nsid w:val="1106436B"/>
    <w:multiLevelType w:val="multilevel"/>
    <w:tmpl w:val="CCFC7A88"/>
    <w:lvl w:ilvl="0">
      <w:start w:val="2"/>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B5376B4"/>
    <w:multiLevelType w:val="singleLevel"/>
    <w:tmpl w:val="A96AC468"/>
    <w:lvl w:ilvl="0">
      <w:start w:val="1"/>
      <w:numFmt w:val="decimal"/>
      <w:lvlText w:val="%1. "/>
      <w:legacy w:legacy="1" w:legacySpace="0" w:legacyIndent="283"/>
      <w:lvlJc w:val="left"/>
      <w:pPr>
        <w:ind w:left="1003" w:hanging="283"/>
      </w:pPr>
      <w:rPr>
        <w:rFonts w:ascii="Times New Roman" w:hAnsi="Times New Roman" w:cs="Times New Roman" w:hint="default"/>
        <w:b/>
        <w:i w:val="0"/>
        <w:sz w:val="28"/>
        <w:szCs w:val="28"/>
        <w:u w:val="none"/>
      </w:rPr>
    </w:lvl>
  </w:abstractNum>
  <w:abstractNum w:abstractNumId="4" w15:restartNumberingAfterBreak="0">
    <w:nsid w:val="294F6492"/>
    <w:multiLevelType w:val="multilevel"/>
    <w:tmpl w:val="4AD8D714"/>
    <w:lvl w:ilvl="0">
      <w:start w:val="3"/>
      <w:numFmt w:val="decimal"/>
      <w:lvlText w:val="%1."/>
      <w:lvlJc w:val="left"/>
      <w:pPr>
        <w:ind w:left="555" w:hanging="555"/>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A331462"/>
    <w:multiLevelType w:val="multilevel"/>
    <w:tmpl w:val="3C088032"/>
    <w:lvl w:ilvl="0">
      <w:start w:val="3"/>
      <w:numFmt w:val="decimal"/>
      <w:lvlText w:val="%1."/>
      <w:lvlJc w:val="left"/>
      <w:pPr>
        <w:ind w:left="555" w:hanging="555"/>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CA9099D"/>
    <w:multiLevelType w:val="singleLevel"/>
    <w:tmpl w:val="DE585B44"/>
    <w:lvl w:ilvl="0">
      <w:start w:val="1"/>
      <w:numFmt w:val="decimal"/>
      <w:lvlText w:val="1.%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7" w15:restartNumberingAfterBreak="0">
    <w:nsid w:val="486C2433"/>
    <w:multiLevelType w:val="hybridMultilevel"/>
    <w:tmpl w:val="2E363B56"/>
    <w:lvl w:ilvl="0" w:tplc="9156172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FB2B66"/>
    <w:multiLevelType w:val="multilevel"/>
    <w:tmpl w:val="206E760E"/>
    <w:lvl w:ilvl="0">
      <w:start w:val="3"/>
      <w:numFmt w:val="decimal"/>
      <w:lvlText w:val="%1."/>
      <w:lvlJc w:val="left"/>
      <w:pPr>
        <w:ind w:left="555" w:hanging="555"/>
      </w:pPr>
      <w:rPr>
        <w:rFonts w:hint="default"/>
      </w:rPr>
    </w:lvl>
    <w:lvl w:ilvl="1">
      <w:start w:val="2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6DB3309"/>
    <w:multiLevelType w:val="singleLevel"/>
    <w:tmpl w:val="3D984430"/>
    <w:lvl w:ilvl="0">
      <w:start w:val="2"/>
      <w:numFmt w:val="decimal"/>
      <w:lvlText w:val="1.%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10" w15:restartNumberingAfterBreak="0">
    <w:nsid w:val="6C281487"/>
    <w:multiLevelType w:val="multilevel"/>
    <w:tmpl w:val="5A9EF06E"/>
    <w:lvl w:ilvl="0">
      <w:start w:val="5"/>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0E37B61"/>
    <w:multiLevelType w:val="multilevel"/>
    <w:tmpl w:val="3A9E2BB8"/>
    <w:lvl w:ilvl="0">
      <w:start w:val="3"/>
      <w:numFmt w:val="decimal"/>
      <w:lvlText w:val="%1."/>
      <w:lvlJc w:val="left"/>
      <w:pPr>
        <w:ind w:left="555" w:hanging="555"/>
      </w:pPr>
      <w:rPr>
        <w:rFonts w:hint="default"/>
      </w:rPr>
    </w:lvl>
    <w:lvl w:ilvl="1">
      <w:start w:val="1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16cid:durableId="1664695864">
    <w:abstractNumId w:val="3"/>
  </w:num>
  <w:num w:numId="2" w16cid:durableId="867916025">
    <w:abstractNumId w:val="6"/>
  </w:num>
  <w:num w:numId="3" w16cid:durableId="424424619">
    <w:abstractNumId w:val="9"/>
  </w:num>
  <w:num w:numId="4" w16cid:durableId="955600189">
    <w:abstractNumId w:val="2"/>
  </w:num>
  <w:num w:numId="5" w16cid:durableId="1576813647">
    <w:abstractNumId w:val="5"/>
  </w:num>
  <w:num w:numId="6" w16cid:durableId="1242301555">
    <w:abstractNumId w:val="7"/>
  </w:num>
  <w:num w:numId="7" w16cid:durableId="1743286314">
    <w:abstractNumId w:val="11"/>
  </w:num>
  <w:num w:numId="8" w16cid:durableId="1083180367">
    <w:abstractNumId w:val="8"/>
  </w:num>
  <w:num w:numId="9" w16cid:durableId="1624654143">
    <w:abstractNumId w:val="4"/>
  </w:num>
  <w:num w:numId="10" w16cid:durableId="1338070288">
    <w:abstractNumId w:val="0"/>
  </w:num>
  <w:num w:numId="11" w16cid:durableId="338848857">
    <w:abstractNumId w:val="1"/>
  </w:num>
  <w:num w:numId="12" w16cid:durableId="16348638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4E"/>
    <w:rsid w:val="000615F7"/>
    <w:rsid w:val="00440D4E"/>
    <w:rsid w:val="00842AA5"/>
    <w:rsid w:val="008B742A"/>
    <w:rsid w:val="00986E11"/>
    <w:rsid w:val="00A854AC"/>
    <w:rsid w:val="00AD489C"/>
    <w:rsid w:val="00B9366C"/>
    <w:rsid w:val="00BA4A35"/>
    <w:rsid w:val="00BF3855"/>
    <w:rsid w:val="00CE202B"/>
    <w:rsid w:val="00D42F0C"/>
    <w:rsid w:val="00F4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F3B94"/>
  <w15:chartTrackingRefBased/>
  <w15:docId w15:val="{1A9A0724-0FA7-4CF3-A689-2B210EBD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D4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0D4E"/>
    <w:pPr>
      <w:jc w:val="center"/>
    </w:pPr>
    <w:rPr>
      <w:b/>
      <w:bCs/>
      <w:sz w:val="28"/>
    </w:rPr>
  </w:style>
  <w:style w:type="character" w:customStyle="1" w:styleId="a4">
    <w:name w:val="Основной текст Знак"/>
    <w:basedOn w:val="a0"/>
    <w:link w:val="a3"/>
    <w:rsid w:val="00440D4E"/>
    <w:rPr>
      <w:rFonts w:ascii="Times New Roman" w:eastAsia="Times New Roman" w:hAnsi="Times New Roman" w:cs="Times New Roman"/>
      <w:b/>
      <w:bCs/>
      <w:sz w:val="28"/>
      <w:szCs w:val="24"/>
      <w:lang w:val="ru-RU" w:eastAsia="ru-RU"/>
    </w:rPr>
  </w:style>
  <w:style w:type="paragraph" w:styleId="a5">
    <w:name w:val="header"/>
    <w:basedOn w:val="a"/>
    <w:link w:val="a6"/>
    <w:uiPriority w:val="99"/>
    <w:unhideWhenUsed/>
    <w:rsid w:val="00B9366C"/>
    <w:pPr>
      <w:tabs>
        <w:tab w:val="center" w:pos="4677"/>
        <w:tab w:val="right" w:pos="9355"/>
      </w:tabs>
    </w:pPr>
  </w:style>
  <w:style w:type="character" w:customStyle="1" w:styleId="a6">
    <w:name w:val="Верхний колонтитул Знак"/>
    <w:basedOn w:val="a0"/>
    <w:link w:val="a5"/>
    <w:uiPriority w:val="99"/>
    <w:rsid w:val="00B9366C"/>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B9366C"/>
    <w:pPr>
      <w:tabs>
        <w:tab w:val="center" w:pos="4677"/>
        <w:tab w:val="right" w:pos="9355"/>
      </w:tabs>
    </w:pPr>
  </w:style>
  <w:style w:type="character" w:customStyle="1" w:styleId="a8">
    <w:name w:val="Нижний колонтитул Знак"/>
    <w:basedOn w:val="a0"/>
    <w:link w:val="a7"/>
    <w:uiPriority w:val="99"/>
    <w:rsid w:val="00B9366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Желтый и оранжевый">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3114</Words>
  <Characters>17755</Characters>
  <Application>Microsoft Office Word</Application>
  <DocSecurity>0</DocSecurity>
  <Lines>147</Lines>
  <Paragraphs>41</Paragraphs>
  <ScaleCrop>false</ScaleCrop>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Профсоюз здравоохранения</dc:creator>
  <cp:keywords/>
  <dc:description/>
  <cp:lastModifiedBy>Профсоюз здравоохранения</cp:lastModifiedBy>
  <cp:revision>2</cp:revision>
  <dcterms:created xsi:type="dcterms:W3CDTF">2022-04-04T05:41:00Z</dcterms:created>
  <dcterms:modified xsi:type="dcterms:W3CDTF">2022-04-04T05:41:00Z</dcterms:modified>
</cp:coreProperties>
</file>